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F6" w:rsidRDefault="00B21E52">
      <w:pPr>
        <w:rPr>
          <w:b/>
          <w:sz w:val="28"/>
          <w:szCs w:val="28"/>
        </w:rPr>
      </w:pPr>
      <w:r>
        <w:rPr>
          <w:b/>
          <w:noProof/>
          <w:sz w:val="28"/>
          <w:szCs w:val="28"/>
          <w:lang w:val="en-US"/>
        </w:rPr>
        <w:drawing>
          <wp:inline distT="114300" distB="114300" distL="114300" distR="114300">
            <wp:extent cx="500063" cy="500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p w:rsidR="00EF19F6" w:rsidRDefault="00B21E52">
      <w:pPr>
        <w:jc w:val="center"/>
        <w:rPr>
          <w:b/>
          <w:color w:val="4A86E8"/>
          <w:sz w:val="36"/>
          <w:szCs w:val="36"/>
        </w:rPr>
      </w:pPr>
      <w:r>
        <w:rPr>
          <w:b/>
          <w:color w:val="4A86E8"/>
          <w:sz w:val="36"/>
          <w:szCs w:val="36"/>
        </w:rPr>
        <w:t xml:space="preserve">Serious Game </w:t>
      </w:r>
    </w:p>
    <w:p w:rsidR="00EF19F6" w:rsidRDefault="00B21E52">
      <w:pPr>
        <w:jc w:val="center"/>
        <w:rPr>
          <w:b/>
          <w:sz w:val="36"/>
          <w:szCs w:val="36"/>
        </w:rPr>
      </w:pPr>
      <w:r>
        <w:rPr>
          <w:b/>
          <w:color w:val="4A86E8"/>
          <w:sz w:val="36"/>
          <w:szCs w:val="36"/>
        </w:rPr>
        <w:t>Community Priority Gaps &amp; Solutions</w:t>
      </w:r>
      <w:r>
        <w:rPr>
          <w:b/>
          <w:sz w:val="36"/>
          <w:szCs w:val="36"/>
        </w:rPr>
        <w:t xml:space="preserve"> </w:t>
      </w:r>
    </w:p>
    <w:p w:rsidR="00EF19F6" w:rsidRDefault="00EF19F6">
      <w:pPr>
        <w:ind w:left="720"/>
      </w:pPr>
    </w:p>
    <w:p w:rsidR="00EF19F6" w:rsidRDefault="00EF19F6">
      <w:pPr>
        <w:ind w:left="720"/>
      </w:pPr>
    </w:p>
    <w:p w:rsidR="00EF19F6" w:rsidRDefault="00B21E52">
      <w:pPr>
        <w:rPr>
          <w:color w:val="222222"/>
          <w:sz w:val="24"/>
          <w:szCs w:val="24"/>
        </w:rPr>
      </w:pPr>
      <w:r>
        <w:rPr>
          <w:color w:val="222222"/>
          <w:sz w:val="24"/>
          <w:szCs w:val="24"/>
        </w:rPr>
        <w:t>The first Climate-resilient South Florida Serious Game exercise was held on June 30, 2018 to elevate the voices of the most vulnerable communities in South Florida. The exercise brought together all of the FL DRI communities to experience a simulated set o</w:t>
      </w:r>
      <w:r>
        <w:rPr>
          <w:color w:val="222222"/>
          <w:sz w:val="24"/>
          <w:szCs w:val="24"/>
        </w:rPr>
        <w:t>f disasters to reveal the current baseline state of decision-making and simulated actions taken by community members to address collective vulnerabilities using current assets available to them within their communities. Clear lists of mission-critical gaps</w:t>
      </w:r>
      <w:r>
        <w:rPr>
          <w:color w:val="222222"/>
          <w:sz w:val="24"/>
          <w:szCs w:val="24"/>
        </w:rPr>
        <w:t xml:space="preserve"> were developed from each community discussion table at the Serious Game. </w:t>
      </w:r>
    </w:p>
    <w:p w:rsidR="00EF19F6" w:rsidRDefault="00EF19F6">
      <w:pPr>
        <w:rPr>
          <w:color w:val="222222"/>
          <w:sz w:val="24"/>
          <w:szCs w:val="24"/>
        </w:rPr>
      </w:pPr>
    </w:p>
    <w:p w:rsidR="00EF19F6" w:rsidRDefault="00B21E52">
      <w:pPr>
        <w:rPr>
          <w:color w:val="222222"/>
          <w:sz w:val="24"/>
          <w:szCs w:val="24"/>
        </w:rPr>
      </w:pPr>
      <w:r>
        <w:rPr>
          <w:color w:val="222222"/>
          <w:sz w:val="24"/>
          <w:szCs w:val="24"/>
        </w:rPr>
        <w:t>A total of 130 community members participated in this event. Community members in groups of 10 in round table discussion format. Each table represented a community or region of Mia</w:t>
      </w:r>
      <w:r>
        <w:rPr>
          <w:color w:val="222222"/>
          <w:sz w:val="24"/>
          <w:szCs w:val="24"/>
        </w:rPr>
        <w:t>mi-Dade or Broward counties. Communities like Little Haiti had close to 20 members present. In this case, they were split in two groups, Little Haiti #1 and Little Haiti #2. Communities with few members were grouped with neighboring communities. The tables</w:t>
      </w:r>
      <w:r>
        <w:rPr>
          <w:color w:val="222222"/>
          <w:sz w:val="24"/>
          <w:szCs w:val="24"/>
        </w:rPr>
        <w:t xml:space="preserve"> below are the findings from each community discussion table. </w:t>
      </w:r>
    </w:p>
    <w:p w:rsidR="00EF19F6" w:rsidRDefault="00EF19F6">
      <w:pPr>
        <w:rPr>
          <w:color w:val="222222"/>
          <w:sz w:val="24"/>
          <w:szCs w:val="24"/>
        </w:rPr>
      </w:pPr>
    </w:p>
    <w:p w:rsidR="00EF19F6" w:rsidRDefault="00B21E52">
      <w:pPr>
        <w:rPr>
          <w:b/>
          <w:color w:val="4A86E8"/>
          <w:sz w:val="24"/>
          <w:szCs w:val="24"/>
        </w:rPr>
      </w:pPr>
      <w:r>
        <w:rPr>
          <w:b/>
          <w:color w:val="4A86E8"/>
          <w:sz w:val="24"/>
          <w:szCs w:val="24"/>
        </w:rPr>
        <w:t>Communities Present at the Serious Game</w:t>
      </w:r>
    </w:p>
    <w:p w:rsidR="00EF19F6" w:rsidRDefault="00B21E52">
      <w:pPr>
        <w:numPr>
          <w:ilvl w:val="0"/>
          <w:numId w:val="12"/>
        </w:numPr>
        <w:rPr>
          <w:color w:val="222222"/>
          <w:sz w:val="24"/>
          <w:szCs w:val="24"/>
        </w:rPr>
      </w:pPr>
      <w:r>
        <w:rPr>
          <w:color w:val="222222"/>
          <w:sz w:val="24"/>
          <w:szCs w:val="24"/>
        </w:rPr>
        <w:t>Broward County: Lauderdale, Lauderdale Lakes, Lauderhill, Liberia</w:t>
      </w:r>
    </w:p>
    <w:p w:rsidR="00EF19F6" w:rsidRDefault="00B21E52">
      <w:pPr>
        <w:numPr>
          <w:ilvl w:val="0"/>
          <w:numId w:val="12"/>
        </w:numPr>
        <w:rPr>
          <w:color w:val="222222"/>
          <w:sz w:val="24"/>
          <w:szCs w:val="24"/>
        </w:rPr>
      </w:pPr>
      <w:r>
        <w:rPr>
          <w:color w:val="222222"/>
          <w:sz w:val="24"/>
          <w:szCs w:val="24"/>
        </w:rPr>
        <w:t>Miami Dade: Aventura, Coconut Grove, Doral,  Fontaineblau, Goulds, Ives Dairy, Key Bis</w:t>
      </w:r>
      <w:r>
        <w:rPr>
          <w:color w:val="222222"/>
          <w:sz w:val="24"/>
          <w:szCs w:val="24"/>
        </w:rPr>
        <w:t>cayne, Little Haiti, Little Havana, Miami Beach, Miami Gardens, Miami Lakes, Opa-Locka, Overtown, Redland, Shorecrest, South Miami, West Little River, Wynwood</w:t>
      </w:r>
    </w:p>
    <w:p w:rsidR="00EF19F6" w:rsidRDefault="00B21E52">
      <w:pPr>
        <w:numPr>
          <w:ilvl w:val="0"/>
          <w:numId w:val="12"/>
        </w:numPr>
        <w:rPr>
          <w:color w:val="222222"/>
          <w:sz w:val="24"/>
          <w:szCs w:val="24"/>
        </w:rPr>
      </w:pPr>
      <w:r>
        <w:rPr>
          <w:color w:val="222222"/>
          <w:sz w:val="24"/>
          <w:szCs w:val="24"/>
        </w:rPr>
        <w:t>Other: Cape Coral, Ft Myers, Lehigh Acres, Orlando</w:t>
      </w:r>
      <w:r>
        <w:rPr>
          <w:b/>
          <w:color w:val="222222"/>
          <w:sz w:val="24"/>
          <w:szCs w:val="24"/>
        </w:rPr>
        <w:br/>
      </w: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jc w:val="center"/>
        <w:rPr>
          <w:b/>
          <w:sz w:val="36"/>
          <w:szCs w:val="36"/>
        </w:rPr>
      </w:pPr>
      <w:r>
        <w:rPr>
          <w:b/>
          <w:sz w:val="36"/>
          <w:szCs w:val="36"/>
        </w:rPr>
        <w:lastRenderedPageBreak/>
        <w:t xml:space="preserve">Central Miami/Liberty City </w:t>
      </w:r>
    </w:p>
    <w:p w:rsidR="00EF19F6" w:rsidRDefault="00EF19F6">
      <w:pPr>
        <w:ind w:left="720"/>
        <w:jc w:val="center"/>
        <w:rPr>
          <w:b/>
          <w:sz w:val="36"/>
          <w:szCs w:val="36"/>
        </w:rPr>
      </w:pPr>
    </w:p>
    <w:tbl>
      <w:tblPr>
        <w:tblStyle w:val="a"/>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pBdr>
                <w:top w:val="nil"/>
                <w:left w:val="nil"/>
                <w:bottom w:val="nil"/>
                <w:right w:val="nil"/>
                <w:between w:val="nil"/>
              </w:pBdr>
              <w:spacing w:line="240" w:lineRule="auto"/>
              <w:jc w:val="center"/>
              <w:rPr>
                <w:b/>
                <w:color w:val="FFFFFF"/>
              </w:rPr>
            </w:pPr>
            <w:r>
              <w:rPr>
                <w:b/>
                <w:color w:val="FFFFFF"/>
              </w:rPr>
              <w:t>Priority Gaps</w:t>
            </w:r>
          </w:p>
          <w:p w:rsidR="00EF19F6" w:rsidRDefault="00B21E52">
            <w:pPr>
              <w:widowControl w:val="0"/>
              <w:pBdr>
                <w:top w:val="nil"/>
                <w:left w:val="nil"/>
                <w:bottom w:val="nil"/>
                <w:right w:val="nil"/>
                <w:between w:val="nil"/>
              </w:pBdr>
              <w:spacing w:line="240" w:lineRule="auto"/>
              <w:jc w:val="center"/>
              <w:rPr>
                <w:color w:val="FFFFFF"/>
              </w:rPr>
            </w:pPr>
            <w:r>
              <w:rPr>
                <w:color w:val="FFFFFF"/>
              </w:rPr>
              <w:t>Information Access</w:t>
            </w:r>
          </w:p>
          <w:p w:rsidR="00EF19F6" w:rsidRDefault="00B21E52">
            <w:pPr>
              <w:widowControl w:val="0"/>
              <w:pBdr>
                <w:top w:val="nil"/>
                <w:left w:val="nil"/>
                <w:bottom w:val="nil"/>
                <w:right w:val="nil"/>
                <w:between w:val="nil"/>
              </w:pBdr>
              <w:spacing w:line="240" w:lineRule="auto"/>
              <w:jc w:val="center"/>
              <w:rPr>
                <w:color w:val="FFFFFF"/>
              </w:rPr>
            </w:pPr>
            <w:r>
              <w:rPr>
                <w:color w:val="FFFFFF"/>
              </w:rPr>
              <w:t>Communication Infrastructure</w:t>
            </w:r>
          </w:p>
          <w:p w:rsidR="00EF19F6" w:rsidRDefault="00B21E52">
            <w:pPr>
              <w:widowControl w:val="0"/>
              <w:pBdr>
                <w:top w:val="nil"/>
                <w:left w:val="nil"/>
                <w:bottom w:val="nil"/>
                <w:right w:val="nil"/>
                <w:between w:val="nil"/>
              </w:pBdr>
              <w:spacing w:line="240" w:lineRule="auto"/>
              <w:jc w:val="center"/>
              <w:rPr>
                <w:color w:val="FFFFFF"/>
              </w:rPr>
            </w:pPr>
            <w:r>
              <w:rPr>
                <w:color w:val="FFFFFF"/>
              </w:rPr>
              <w:t>Trust Between Communities and Officials</w:t>
            </w:r>
          </w:p>
        </w:tc>
      </w:tr>
    </w:tbl>
    <w:p w:rsidR="00EF19F6" w:rsidRDefault="00EF19F6">
      <w:pPr>
        <w:ind w:left="720"/>
        <w:jc w:val="center"/>
        <w:rPr>
          <w:b/>
        </w:rPr>
      </w:pPr>
    </w:p>
    <w:p w:rsidR="00EF19F6" w:rsidRDefault="00EF19F6">
      <w:pPr>
        <w:ind w:left="720"/>
        <w:jc w:val="center"/>
        <w:rPr>
          <w:b/>
        </w:rPr>
      </w:pPr>
    </w:p>
    <w:tbl>
      <w:tblPr>
        <w:tblStyle w:val="a0"/>
        <w:tblW w:w="90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4785"/>
      </w:tblGrid>
      <w:tr w:rsidR="00EF19F6">
        <w:tc>
          <w:tcPr>
            <w:tcW w:w="4245" w:type="dxa"/>
            <w:shd w:val="clear" w:color="auto" w:fill="auto"/>
            <w:tcMar>
              <w:top w:w="100" w:type="dxa"/>
              <w:left w:w="100" w:type="dxa"/>
              <w:bottom w:w="100" w:type="dxa"/>
              <w:right w:w="100" w:type="dxa"/>
            </w:tcMar>
          </w:tcPr>
          <w:p w:rsidR="00EF19F6" w:rsidRDefault="00B21E52">
            <w:pPr>
              <w:widowControl w:val="0"/>
              <w:pBdr>
                <w:top w:val="nil"/>
                <w:left w:val="nil"/>
                <w:bottom w:val="nil"/>
                <w:right w:val="nil"/>
                <w:between w:val="nil"/>
              </w:pBdr>
              <w:spacing w:line="240" w:lineRule="auto"/>
              <w:jc w:val="center"/>
              <w:rPr>
                <w:b/>
              </w:rPr>
            </w:pPr>
            <w:r>
              <w:rPr>
                <w:b/>
              </w:rPr>
              <w:t>13 Gaps</w:t>
            </w:r>
          </w:p>
        </w:tc>
        <w:tc>
          <w:tcPr>
            <w:tcW w:w="4785" w:type="dxa"/>
            <w:shd w:val="clear" w:color="auto" w:fill="auto"/>
            <w:tcMar>
              <w:top w:w="100" w:type="dxa"/>
              <w:left w:w="100" w:type="dxa"/>
              <w:bottom w:w="100" w:type="dxa"/>
              <w:right w:w="100" w:type="dxa"/>
            </w:tcMar>
          </w:tcPr>
          <w:p w:rsidR="00EF19F6" w:rsidRDefault="00B21E52">
            <w:pPr>
              <w:widowControl w:val="0"/>
              <w:pBdr>
                <w:top w:val="nil"/>
                <w:left w:val="nil"/>
                <w:bottom w:val="nil"/>
                <w:right w:val="nil"/>
                <w:between w:val="nil"/>
              </w:pBdr>
              <w:spacing w:line="240" w:lineRule="auto"/>
              <w:jc w:val="center"/>
              <w:rPr>
                <w:b/>
              </w:rPr>
            </w:pPr>
            <w:r>
              <w:rPr>
                <w:b/>
              </w:rPr>
              <w:t>9 Solutions</w:t>
            </w:r>
          </w:p>
        </w:tc>
      </w:tr>
      <w:tr w:rsidR="00EF19F6">
        <w:tc>
          <w:tcPr>
            <w:tcW w:w="4245" w:type="dxa"/>
            <w:shd w:val="clear" w:color="auto" w:fill="auto"/>
            <w:tcMar>
              <w:top w:w="100" w:type="dxa"/>
              <w:left w:w="100" w:type="dxa"/>
              <w:bottom w:w="100" w:type="dxa"/>
              <w:right w:w="100" w:type="dxa"/>
            </w:tcMar>
          </w:tcPr>
          <w:p w:rsidR="00EF19F6" w:rsidRDefault="00B21E52">
            <w:pPr>
              <w:widowControl w:val="0"/>
              <w:numPr>
                <w:ilvl w:val="0"/>
                <w:numId w:val="9"/>
              </w:numPr>
              <w:pBdr>
                <w:top w:val="nil"/>
                <w:left w:val="nil"/>
                <w:bottom w:val="nil"/>
                <w:right w:val="nil"/>
                <w:between w:val="nil"/>
              </w:pBdr>
              <w:spacing w:line="240" w:lineRule="auto"/>
            </w:pPr>
            <w:r>
              <w:t>Data and information management</w:t>
            </w:r>
          </w:p>
          <w:p w:rsidR="00EF19F6" w:rsidRDefault="00B21E52">
            <w:pPr>
              <w:widowControl w:val="0"/>
              <w:numPr>
                <w:ilvl w:val="0"/>
                <w:numId w:val="9"/>
              </w:numPr>
              <w:pBdr>
                <w:top w:val="nil"/>
                <w:left w:val="nil"/>
                <w:bottom w:val="nil"/>
                <w:right w:val="nil"/>
                <w:between w:val="nil"/>
              </w:pBdr>
              <w:spacing w:line="240" w:lineRule="auto"/>
            </w:pPr>
            <w:r>
              <w:t>Climate threat</w:t>
            </w:r>
          </w:p>
          <w:p w:rsidR="00EF19F6" w:rsidRDefault="00B21E52">
            <w:pPr>
              <w:widowControl w:val="0"/>
              <w:numPr>
                <w:ilvl w:val="0"/>
                <w:numId w:val="9"/>
              </w:numPr>
              <w:pBdr>
                <w:top w:val="nil"/>
                <w:left w:val="nil"/>
                <w:bottom w:val="nil"/>
                <w:right w:val="nil"/>
                <w:between w:val="nil"/>
              </w:pBdr>
              <w:spacing w:line="240" w:lineRule="auto"/>
            </w:pPr>
            <w:r>
              <w:t>Communication systems</w:t>
            </w:r>
          </w:p>
          <w:p w:rsidR="00EF19F6" w:rsidRDefault="00B21E52">
            <w:pPr>
              <w:widowControl w:val="0"/>
              <w:numPr>
                <w:ilvl w:val="0"/>
                <w:numId w:val="9"/>
              </w:numPr>
              <w:pBdr>
                <w:top w:val="nil"/>
                <w:left w:val="nil"/>
                <w:bottom w:val="nil"/>
                <w:right w:val="nil"/>
                <w:between w:val="nil"/>
              </w:pBdr>
              <w:spacing w:line="240" w:lineRule="auto"/>
            </w:pPr>
            <w:r>
              <w:t>Social services</w:t>
            </w:r>
          </w:p>
          <w:p w:rsidR="00EF19F6" w:rsidRDefault="00B21E52">
            <w:pPr>
              <w:widowControl w:val="0"/>
              <w:numPr>
                <w:ilvl w:val="0"/>
                <w:numId w:val="9"/>
              </w:numPr>
              <w:pBdr>
                <w:top w:val="nil"/>
                <w:left w:val="nil"/>
                <w:bottom w:val="nil"/>
                <w:right w:val="nil"/>
                <w:between w:val="nil"/>
              </w:pBdr>
              <w:spacing w:line="240" w:lineRule="auto"/>
            </w:pPr>
            <w:r>
              <w:t>Emergency management</w:t>
            </w:r>
          </w:p>
          <w:p w:rsidR="00EF19F6" w:rsidRDefault="00B21E52">
            <w:pPr>
              <w:widowControl w:val="0"/>
              <w:numPr>
                <w:ilvl w:val="0"/>
                <w:numId w:val="9"/>
              </w:numPr>
              <w:pBdr>
                <w:top w:val="nil"/>
                <w:left w:val="nil"/>
                <w:bottom w:val="nil"/>
                <w:right w:val="nil"/>
                <w:between w:val="nil"/>
              </w:pBdr>
              <w:spacing w:line="240" w:lineRule="auto"/>
            </w:pPr>
            <w:r>
              <w:t>Management and governance</w:t>
            </w:r>
          </w:p>
          <w:p w:rsidR="00EF19F6" w:rsidRDefault="00B21E52">
            <w:pPr>
              <w:widowControl w:val="0"/>
              <w:numPr>
                <w:ilvl w:val="0"/>
                <w:numId w:val="9"/>
              </w:numPr>
              <w:pBdr>
                <w:top w:val="nil"/>
                <w:left w:val="nil"/>
                <w:bottom w:val="nil"/>
                <w:right w:val="nil"/>
                <w:between w:val="nil"/>
              </w:pBdr>
              <w:spacing w:line="240" w:lineRule="auto"/>
            </w:pPr>
            <w:r>
              <w:t>Energy - temperature management</w:t>
            </w:r>
          </w:p>
          <w:p w:rsidR="00EF19F6" w:rsidRDefault="00B21E52">
            <w:pPr>
              <w:widowControl w:val="0"/>
              <w:numPr>
                <w:ilvl w:val="0"/>
                <w:numId w:val="9"/>
              </w:numPr>
              <w:pBdr>
                <w:top w:val="nil"/>
                <w:left w:val="nil"/>
                <w:bottom w:val="nil"/>
                <w:right w:val="nil"/>
                <w:between w:val="nil"/>
              </w:pBdr>
              <w:spacing w:line="240" w:lineRule="auto"/>
            </w:pPr>
            <w:r>
              <w:t>Health services</w:t>
            </w:r>
          </w:p>
          <w:p w:rsidR="00EF19F6" w:rsidRDefault="00B21E52">
            <w:pPr>
              <w:widowControl w:val="0"/>
              <w:numPr>
                <w:ilvl w:val="0"/>
                <w:numId w:val="9"/>
              </w:numPr>
              <w:pBdr>
                <w:top w:val="nil"/>
                <w:left w:val="nil"/>
                <w:bottom w:val="nil"/>
                <w:right w:val="nil"/>
                <w:between w:val="nil"/>
              </w:pBdr>
              <w:spacing w:line="240" w:lineRule="auto"/>
            </w:pPr>
            <w:r>
              <w:t>Supply chains, logistics</w:t>
            </w:r>
          </w:p>
          <w:p w:rsidR="00EF19F6" w:rsidRDefault="00B21E52">
            <w:pPr>
              <w:widowControl w:val="0"/>
              <w:numPr>
                <w:ilvl w:val="0"/>
                <w:numId w:val="9"/>
              </w:numPr>
              <w:pBdr>
                <w:top w:val="nil"/>
                <w:left w:val="nil"/>
                <w:bottom w:val="nil"/>
                <w:right w:val="nil"/>
                <w:between w:val="nil"/>
              </w:pBdr>
              <w:spacing w:line="240" w:lineRule="auto"/>
            </w:pPr>
            <w:r>
              <w:t>Community security</w:t>
            </w:r>
          </w:p>
          <w:p w:rsidR="00EF19F6" w:rsidRDefault="00B21E52">
            <w:pPr>
              <w:widowControl w:val="0"/>
              <w:numPr>
                <w:ilvl w:val="0"/>
                <w:numId w:val="9"/>
              </w:numPr>
              <w:pBdr>
                <w:top w:val="nil"/>
                <w:left w:val="nil"/>
                <w:bottom w:val="nil"/>
                <w:right w:val="nil"/>
                <w:between w:val="nil"/>
              </w:pBdr>
              <w:spacing w:line="240" w:lineRule="auto"/>
            </w:pPr>
            <w:r>
              <w:t>Social services</w:t>
            </w:r>
          </w:p>
          <w:p w:rsidR="00EF19F6" w:rsidRDefault="00B21E52">
            <w:pPr>
              <w:widowControl w:val="0"/>
              <w:numPr>
                <w:ilvl w:val="0"/>
                <w:numId w:val="9"/>
              </w:numPr>
              <w:pBdr>
                <w:top w:val="nil"/>
                <w:left w:val="nil"/>
                <w:bottom w:val="nil"/>
                <w:right w:val="nil"/>
                <w:between w:val="nil"/>
              </w:pBdr>
              <w:spacing w:line="240" w:lineRule="auto"/>
            </w:pPr>
            <w:r>
              <w:t>Food security</w:t>
            </w:r>
          </w:p>
          <w:p w:rsidR="00EF19F6" w:rsidRDefault="00B21E52">
            <w:pPr>
              <w:widowControl w:val="0"/>
              <w:numPr>
                <w:ilvl w:val="0"/>
                <w:numId w:val="9"/>
              </w:numPr>
              <w:pBdr>
                <w:top w:val="nil"/>
                <w:left w:val="nil"/>
                <w:bottom w:val="nil"/>
                <w:right w:val="nil"/>
                <w:between w:val="nil"/>
              </w:pBdr>
              <w:spacing w:line="240" w:lineRule="auto"/>
            </w:pPr>
            <w:r>
              <w:t>Renewable energy</w:t>
            </w:r>
          </w:p>
          <w:p w:rsidR="00EF19F6" w:rsidRDefault="00EF19F6">
            <w:pPr>
              <w:widowControl w:val="0"/>
              <w:pBdr>
                <w:top w:val="nil"/>
                <w:left w:val="nil"/>
                <w:bottom w:val="nil"/>
                <w:right w:val="nil"/>
                <w:between w:val="nil"/>
              </w:pBdr>
              <w:spacing w:line="240" w:lineRule="auto"/>
            </w:pPr>
          </w:p>
        </w:tc>
        <w:tc>
          <w:tcPr>
            <w:tcW w:w="4785" w:type="dxa"/>
            <w:shd w:val="clear" w:color="auto" w:fill="auto"/>
            <w:tcMar>
              <w:top w:w="100" w:type="dxa"/>
              <w:left w:w="100" w:type="dxa"/>
              <w:bottom w:w="100" w:type="dxa"/>
              <w:right w:w="100" w:type="dxa"/>
            </w:tcMar>
          </w:tcPr>
          <w:p w:rsidR="00EF19F6" w:rsidRDefault="00B21E52">
            <w:pPr>
              <w:widowControl w:val="0"/>
              <w:numPr>
                <w:ilvl w:val="0"/>
                <w:numId w:val="2"/>
              </w:numPr>
              <w:pBdr>
                <w:top w:val="nil"/>
                <w:left w:val="nil"/>
                <w:bottom w:val="nil"/>
                <w:right w:val="nil"/>
                <w:between w:val="nil"/>
              </w:pBdr>
              <w:spacing w:line="240" w:lineRule="auto"/>
            </w:pPr>
            <w:r>
              <w:t>Put in place education and guideline plans for each different type of disaster</w:t>
            </w:r>
          </w:p>
          <w:p w:rsidR="00EF19F6" w:rsidRDefault="00B21E52">
            <w:pPr>
              <w:widowControl w:val="0"/>
              <w:numPr>
                <w:ilvl w:val="0"/>
                <w:numId w:val="2"/>
              </w:numPr>
              <w:pBdr>
                <w:top w:val="nil"/>
                <w:left w:val="nil"/>
                <w:bottom w:val="nil"/>
                <w:right w:val="nil"/>
                <w:between w:val="nil"/>
              </w:pBdr>
              <w:spacing w:line="240" w:lineRule="auto"/>
            </w:pPr>
            <w:r>
              <w:t>Understand in planning phase cultural dynamics of individual communities; language, trust relationships</w:t>
            </w:r>
          </w:p>
          <w:p w:rsidR="00EF19F6" w:rsidRDefault="00B21E52">
            <w:pPr>
              <w:widowControl w:val="0"/>
              <w:numPr>
                <w:ilvl w:val="0"/>
                <w:numId w:val="2"/>
              </w:numPr>
              <w:pBdr>
                <w:top w:val="nil"/>
                <w:left w:val="nil"/>
                <w:bottom w:val="nil"/>
                <w:right w:val="nil"/>
                <w:between w:val="nil"/>
              </w:pBdr>
              <w:spacing w:line="240" w:lineRule="auto"/>
            </w:pPr>
            <w:r>
              <w:t>Have resources in place to help and protect undocumented brothers and sisters</w:t>
            </w:r>
          </w:p>
          <w:p w:rsidR="00EF19F6" w:rsidRDefault="00B21E52">
            <w:pPr>
              <w:widowControl w:val="0"/>
              <w:numPr>
                <w:ilvl w:val="0"/>
                <w:numId w:val="2"/>
              </w:numPr>
              <w:pBdr>
                <w:top w:val="nil"/>
                <w:left w:val="nil"/>
                <w:bottom w:val="nil"/>
                <w:right w:val="nil"/>
                <w:between w:val="nil"/>
              </w:pBdr>
              <w:spacing w:line="240" w:lineRule="auto"/>
            </w:pPr>
            <w:r>
              <w:t>Have solar powered cooling centers in neighborhoods for vulnerable populat</w:t>
            </w:r>
            <w:r>
              <w:t>ions and their medicines</w:t>
            </w:r>
          </w:p>
          <w:p w:rsidR="00EF19F6" w:rsidRDefault="00B21E52">
            <w:pPr>
              <w:widowControl w:val="0"/>
              <w:numPr>
                <w:ilvl w:val="0"/>
                <w:numId w:val="2"/>
              </w:numPr>
              <w:pBdr>
                <w:top w:val="nil"/>
                <w:left w:val="nil"/>
                <w:bottom w:val="nil"/>
                <w:right w:val="nil"/>
                <w:between w:val="nil"/>
              </w:pBdr>
              <w:spacing w:line="240" w:lineRule="auto"/>
            </w:pPr>
            <w:r>
              <w:t>Have available steady funding for supplies and the community groups doing the work in their community every year for the 6-month long hurricane season</w:t>
            </w:r>
          </w:p>
          <w:p w:rsidR="00EF19F6" w:rsidRDefault="00B21E52">
            <w:pPr>
              <w:widowControl w:val="0"/>
              <w:numPr>
                <w:ilvl w:val="0"/>
                <w:numId w:val="2"/>
              </w:numPr>
              <w:pBdr>
                <w:top w:val="nil"/>
                <w:left w:val="nil"/>
                <w:bottom w:val="nil"/>
                <w:right w:val="nil"/>
                <w:between w:val="nil"/>
              </w:pBdr>
              <w:spacing w:line="240" w:lineRule="auto"/>
            </w:pPr>
            <w:r>
              <w:t>Infuse cultural knowledge in disaster response</w:t>
            </w:r>
          </w:p>
          <w:p w:rsidR="00EF19F6" w:rsidRDefault="00B21E52">
            <w:pPr>
              <w:widowControl w:val="0"/>
              <w:numPr>
                <w:ilvl w:val="0"/>
                <w:numId w:val="2"/>
              </w:numPr>
              <w:pBdr>
                <w:top w:val="nil"/>
                <w:left w:val="nil"/>
                <w:bottom w:val="nil"/>
                <w:right w:val="nil"/>
                <w:between w:val="nil"/>
              </w:pBdr>
              <w:spacing w:line="240" w:lineRule="auto"/>
            </w:pPr>
            <w:r>
              <w:t>Share information important to co</w:t>
            </w:r>
            <w:r>
              <w:t>mmunity members including pro bono legal and consumer services</w:t>
            </w:r>
          </w:p>
          <w:p w:rsidR="00EF19F6" w:rsidRDefault="00B21E52">
            <w:pPr>
              <w:widowControl w:val="0"/>
              <w:numPr>
                <w:ilvl w:val="0"/>
                <w:numId w:val="2"/>
              </w:numPr>
              <w:pBdr>
                <w:top w:val="nil"/>
                <w:left w:val="nil"/>
                <w:bottom w:val="nil"/>
                <w:right w:val="nil"/>
                <w:between w:val="nil"/>
              </w:pBdr>
              <w:spacing w:line="240" w:lineRule="auto"/>
            </w:pPr>
            <w:r>
              <w:t>Conduct an audit per neighborhood on available churches, schools, community centers, amd have that information available on maps</w:t>
            </w:r>
          </w:p>
          <w:p w:rsidR="00EF19F6" w:rsidRDefault="00B21E52">
            <w:pPr>
              <w:widowControl w:val="0"/>
              <w:numPr>
                <w:ilvl w:val="0"/>
                <w:numId w:val="2"/>
              </w:numPr>
              <w:pBdr>
                <w:top w:val="nil"/>
                <w:left w:val="nil"/>
                <w:bottom w:val="nil"/>
                <w:right w:val="nil"/>
                <w:between w:val="nil"/>
              </w:pBdr>
              <w:spacing w:line="240" w:lineRule="auto"/>
            </w:pPr>
            <w:r>
              <w:t>Use analogue communications (walkie-talkie) for information shar</w:t>
            </w:r>
            <w:r>
              <w:t>ing in communities</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firstLine="720"/>
        <w:jc w:val="center"/>
        <w:rPr>
          <w:b/>
          <w:sz w:val="36"/>
          <w:szCs w:val="36"/>
        </w:rPr>
      </w:pPr>
    </w:p>
    <w:p w:rsidR="009E10B1" w:rsidRDefault="009E10B1">
      <w:pPr>
        <w:rPr>
          <w:b/>
          <w:sz w:val="36"/>
          <w:szCs w:val="36"/>
        </w:rPr>
      </w:pPr>
      <w:r>
        <w:rPr>
          <w:b/>
          <w:sz w:val="36"/>
          <w:szCs w:val="36"/>
        </w:rPr>
        <w:br w:type="page"/>
      </w:r>
    </w:p>
    <w:p w:rsidR="00EF19F6" w:rsidRDefault="00B21E52">
      <w:pPr>
        <w:ind w:firstLine="720"/>
        <w:jc w:val="center"/>
        <w:rPr>
          <w:b/>
          <w:sz w:val="36"/>
          <w:szCs w:val="36"/>
        </w:rPr>
      </w:pPr>
      <w:r>
        <w:rPr>
          <w:b/>
          <w:sz w:val="36"/>
          <w:szCs w:val="36"/>
        </w:rPr>
        <w:lastRenderedPageBreak/>
        <w:t>Central Miami/Little Haiti #1</w:t>
      </w:r>
    </w:p>
    <w:p w:rsidR="00EF19F6" w:rsidRDefault="00EF19F6">
      <w:pPr>
        <w:rPr>
          <w:b/>
        </w:rPr>
      </w:pPr>
    </w:p>
    <w:tbl>
      <w:tblPr>
        <w:tblStyle w:val="a1"/>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Medical Response</w:t>
            </w:r>
          </w:p>
          <w:p w:rsidR="00EF19F6" w:rsidRDefault="00B21E52">
            <w:pPr>
              <w:widowControl w:val="0"/>
              <w:spacing w:line="240" w:lineRule="auto"/>
              <w:jc w:val="center"/>
              <w:rPr>
                <w:color w:val="FFFFFF"/>
              </w:rPr>
            </w:pPr>
            <w:r>
              <w:rPr>
                <w:color w:val="FFFFFF"/>
              </w:rPr>
              <w:t>Shelter</w:t>
            </w:r>
          </w:p>
          <w:p w:rsidR="00EF19F6" w:rsidRDefault="00B21E52">
            <w:pPr>
              <w:widowControl w:val="0"/>
              <w:spacing w:line="240" w:lineRule="auto"/>
              <w:jc w:val="center"/>
              <w:rPr>
                <w:color w:val="FFFFFF"/>
              </w:rPr>
            </w:pPr>
            <w:r>
              <w:rPr>
                <w:color w:val="FFFFFF"/>
              </w:rPr>
              <w:t>Transportation</w:t>
            </w:r>
          </w:p>
          <w:p w:rsidR="00EF19F6" w:rsidRDefault="00B21E52">
            <w:pPr>
              <w:widowControl w:val="0"/>
              <w:spacing w:line="240" w:lineRule="auto"/>
              <w:jc w:val="center"/>
              <w:rPr>
                <w:color w:val="FFFFFF"/>
              </w:rPr>
            </w:pPr>
            <w:r>
              <w:rPr>
                <w:color w:val="FFFFFF"/>
              </w:rPr>
              <w:t>Water</w:t>
            </w:r>
          </w:p>
        </w:tc>
      </w:tr>
    </w:tbl>
    <w:p w:rsidR="00EF19F6" w:rsidRDefault="00EF19F6">
      <w:pPr>
        <w:ind w:left="720"/>
        <w:jc w:val="center"/>
        <w:rPr>
          <w:b/>
        </w:rPr>
      </w:pPr>
    </w:p>
    <w:p w:rsidR="00EF19F6" w:rsidRDefault="00EF19F6">
      <w:pPr>
        <w:ind w:left="720"/>
        <w:jc w:val="center"/>
        <w:rPr>
          <w:b/>
        </w:rPr>
      </w:pPr>
    </w:p>
    <w:tbl>
      <w:tblPr>
        <w:tblStyle w:val="a2"/>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4890"/>
      </w:tblGrid>
      <w:tr w:rsidR="00EF19F6">
        <w:tc>
          <w:tcPr>
            <w:tcW w:w="417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12 Gaps</w:t>
            </w:r>
          </w:p>
        </w:tc>
        <w:tc>
          <w:tcPr>
            <w:tcW w:w="489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0 Solutions</w:t>
            </w:r>
          </w:p>
        </w:tc>
      </w:tr>
      <w:tr w:rsidR="00EF19F6">
        <w:tc>
          <w:tcPr>
            <w:tcW w:w="4170" w:type="dxa"/>
            <w:shd w:val="clear" w:color="auto" w:fill="auto"/>
            <w:tcMar>
              <w:top w:w="100" w:type="dxa"/>
              <w:left w:w="100" w:type="dxa"/>
              <w:bottom w:w="100" w:type="dxa"/>
              <w:right w:w="100" w:type="dxa"/>
            </w:tcMar>
          </w:tcPr>
          <w:p w:rsidR="00EF19F6" w:rsidRDefault="00B21E52">
            <w:pPr>
              <w:widowControl w:val="0"/>
              <w:numPr>
                <w:ilvl w:val="0"/>
                <w:numId w:val="16"/>
              </w:numPr>
              <w:spacing w:line="240" w:lineRule="auto"/>
            </w:pPr>
            <w:r>
              <w:t>Water</w:t>
            </w:r>
          </w:p>
          <w:p w:rsidR="00EF19F6" w:rsidRDefault="00B21E52">
            <w:pPr>
              <w:widowControl w:val="0"/>
              <w:numPr>
                <w:ilvl w:val="0"/>
                <w:numId w:val="16"/>
              </w:numPr>
              <w:spacing w:line="240" w:lineRule="auto"/>
            </w:pPr>
            <w:r>
              <w:t>Environmental health and safety</w:t>
            </w:r>
          </w:p>
          <w:p w:rsidR="00EF19F6" w:rsidRDefault="00B21E52">
            <w:pPr>
              <w:widowControl w:val="0"/>
              <w:numPr>
                <w:ilvl w:val="0"/>
                <w:numId w:val="16"/>
              </w:numPr>
              <w:spacing w:line="240" w:lineRule="auto"/>
            </w:pPr>
            <w:r>
              <w:t>Transportation</w:t>
            </w:r>
          </w:p>
          <w:p w:rsidR="00EF19F6" w:rsidRDefault="00B21E52">
            <w:pPr>
              <w:widowControl w:val="0"/>
              <w:numPr>
                <w:ilvl w:val="0"/>
                <w:numId w:val="16"/>
              </w:numPr>
              <w:spacing w:line="240" w:lineRule="auto"/>
            </w:pPr>
            <w:r>
              <w:t>Management and governance</w:t>
            </w:r>
          </w:p>
          <w:p w:rsidR="00EF19F6" w:rsidRDefault="00B21E52">
            <w:pPr>
              <w:widowControl w:val="0"/>
              <w:numPr>
                <w:ilvl w:val="0"/>
                <w:numId w:val="16"/>
              </w:numPr>
              <w:spacing w:line="240" w:lineRule="auto"/>
            </w:pPr>
            <w:r>
              <w:t>Mental health services</w:t>
            </w:r>
          </w:p>
          <w:p w:rsidR="00EF19F6" w:rsidRDefault="00B21E52">
            <w:pPr>
              <w:widowControl w:val="0"/>
              <w:numPr>
                <w:ilvl w:val="0"/>
                <w:numId w:val="16"/>
              </w:numPr>
              <w:spacing w:line="240" w:lineRule="auto"/>
            </w:pPr>
            <w:r>
              <w:t>Community common areas</w:t>
            </w:r>
          </w:p>
          <w:p w:rsidR="00EF19F6" w:rsidRDefault="00B21E52">
            <w:pPr>
              <w:widowControl w:val="0"/>
              <w:numPr>
                <w:ilvl w:val="0"/>
                <w:numId w:val="16"/>
              </w:numPr>
              <w:spacing w:line="240" w:lineRule="auto"/>
            </w:pPr>
            <w:r>
              <w:t>Shelter in place</w:t>
            </w:r>
          </w:p>
          <w:p w:rsidR="00EF19F6" w:rsidRDefault="00B21E52">
            <w:pPr>
              <w:widowControl w:val="0"/>
              <w:numPr>
                <w:ilvl w:val="0"/>
                <w:numId w:val="16"/>
              </w:numPr>
              <w:spacing w:line="240" w:lineRule="auto"/>
            </w:pPr>
            <w:r>
              <w:t>Evacuation systems</w:t>
            </w:r>
          </w:p>
          <w:p w:rsidR="00EF19F6" w:rsidRDefault="00B21E52">
            <w:pPr>
              <w:widowControl w:val="0"/>
              <w:numPr>
                <w:ilvl w:val="0"/>
                <w:numId w:val="16"/>
              </w:numPr>
              <w:spacing w:line="240" w:lineRule="auto"/>
            </w:pPr>
            <w:r>
              <w:t>Food security</w:t>
            </w:r>
          </w:p>
          <w:p w:rsidR="00EF19F6" w:rsidRDefault="00B21E52">
            <w:pPr>
              <w:widowControl w:val="0"/>
              <w:numPr>
                <w:ilvl w:val="0"/>
                <w:numId w:val="16"/>
              </w:numPr>
              <w:spacing w:line="240" w:lineRule="auto"/>
            </w:pPr>
            <w:r>
              <w:t>Value chains</w:t>
            </w:r>
          </w:p>
          <w:p w:rsidR="00EF19F6" w:rsidRDefault="00B21E52">
            <w:pPr>
              <w:widowControl w:val="0"/>
              <w:numPr>
                <w:ilvl w:val="0"/>
                <w:numId w:val="16"/>
              </w:numPr>
              <w:spacing w:line="240" w:lineRule="auto"/>
            </w:pPr>
            <w:r>
              <w:t>Renewable energy</w:t>
            </w:r>
          </w:p>
          <w:p w:rsidR="00EF19F6" w:rsidRDefault="00B21E52">
            <w:pPr>
              <w:widowControl w:val="0"/>
              <w:numPr>
                <w:ilvl w:val="0"/>
                <w:numId w:val="16"/>
              </w:numPr>
              <w:spacing w:line="240" w:lineRule="auto"/>
            </w:pPr>
            <w:r>
              <w:t>Housing</w:t>
            </w:r>
          </w:p>
        </w:tc>
        <w:tc>
          <w:tcPr>
            <w:tcW w:w="4890" w:type="dxa"/>
            <w:shd w:val="clear" w:color="auto" w:fill="auto"/>
            <w:tcMar>
              <w:top w:w="100" w:type="dxa"/>
              <w:left w:w="100" w:type="dxa"/>
              <w:bottom w:w="100" w:type="dxa"/>
              <w:right w:w="100" w:type="dxa"/>
            </w:tcMar>
          </w:tcPr>
          <w:p w:rsidR="00EF19F6" w:rsidRDefault="00EF19F6">
            <w:pPr>
              <w:widowControl w:val="0"/>
              <w:spacing w:line="240" w:lineRule="auto"/>
            </w:pP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 xml:space="preserve">Central Miami/Little Haiti #2 </w:t>
      </w:r>
    </w:p>
    <w:p w:rsidR="00EF19F6" w:rsidRDefault="00EF19F6">
      <w:pPr>
        <w:ind w:left="720"/>
        <w:jc w:val="center"/>
        <w:rPr>
          <w:b/>
          <w:sz w:val="36"/>
          <w:szCs w:val="36"/>
        </w:rPr>
      </w:pPr>
    </w:p>
    <w:tbl>
      <w:tblPr>
        <w:tblStyle w:val="a3"/>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Communication</w:t>
            </w:r>
          </w:p>
          <w:p w:rsidR="00EF19F6" w:rsidRDefault="00B21E52">
            <w:pPr>
              <w:widowControl w:val="0"/>
              <w:spacing w:line="240" w:lineRule="auto"/>
              <w:jc w:val="center"/>
              <w:rPr>
                <w:color w:val="FFFFFF"/>
              </w:rPr>
            </w:pPr>
            <w:r>
              <w:rPr>
                <w:color w:val="FFFFFF"/>
              </w:rPr>
              <w:t>Food</w:t>
            </w:r>
          </w:p>
          <w:p w:rsidR="00EF19F6" w:rsidRDefault="00B21E52">
            <w:pPr>
              <w:widowControl w:val="0"/>
              <w:spacing w:line="240" w:lineRule="auto"/>
              <w:jc w:val="center"/>
              <w:rPr>
                <w:color w:val="FFFFFF"/>
              </w:rPr>
            </w:pPr>
            <w:r>
              <w:rPr>
                <w:color w:val="FFFFFF"/>
              </w:rPr>
              <w:t>Water</w:t>
            </w:r>
          </w:p>
          <w:p w:rsidR="00EF19F6" w:rsidRDefault="00B21E52">
            <w:pPr>
              <w:widowControl w:val="0"/>
              <w:spacing w:line="240" w:lineRule="auto"/>
              <w:jc w:val="center"/>
              <w:rPr>
                <w:color w:val="FFFFFF"/>
              </w:rPr>
            </w:pPr>
            <w:r>
              <w:rPr>
                <w:color w:val="FFFFFF"/>
              </w:rPr>
              <w:t>Security</w:t>
            </w:r>
          </w:p>
          <w:p w:rsidR="00EF19F6" w:rsidRDefault="00B21E52">
            <w:pPr>
              <w:widowControl w:val="0"/>
              <w:spacing w:line="240" w:lineRule="auto"/>
              <w:jc w:val="center"/>
              <w:rPr>
                <w:color w:val="FFFFFF"/>
              </w:rPr>
            </w:pPr>
            <w:r>
              <w:rPr>
                <w:color w:val="FFFFFF"/>
              </w:rPr>
              <w:t>Shelter</w:t>
            </w:r>
          </w:p>
          <w:p w:rsidR="00EF19F6" w:rsidRDefault="00B21E52">
            <w:pPr>
              <w:widowControl w:val="0"/>
              <w:spacing w:line="240" w:lineRule="auto"/>
              <w:jc w:val="center"/>
              <w:rPr>
                <w:color w:val="FFFFFF"/>
              </w:rPr>
            </w:pPr>
            <w:r>
              <w:rPr>
                <w:color w:val="FFFFFF"/>
              </w:rPr>
              <w:t>Evacuation Systems</w:t>
            </w:r>
          </w:p>
          <w:p w:rsidR="00EF19F6" w:rsidRDefault="00EF19F6">
            <w:pPr>
              <w:widowControl w:val="0"/>
              <w:spacing w:line="240" w:lineRule="auto"/>
              <w:jc w:val="center"/>
              <w:rPr>
                <w:b/>
                <w:color w:val="FFFFFF"/>
              </w:rPr>
            </w:pPr>
          </w:p>
        </w:tc>
      </w:tr>
    </w:tbl>
    <w:p w:rsidR="00EF19F6" w:rsidRDefault="00EF19F6">
      <w:pPr>
        <w:ind w:left="720"/>
        <w:jc w:val="center"/>
        <w:rPr>
          <w:b/>
        </w:rPr>
      </w:pPr>
    </w:p>
    <w:p w:rsidR="00EF19F6" w:rsidRDefault="00EF19F6">
      <w:pPr>
        <w:ind w:left="720"/>
        <w:jc w:val="center"/>
        <w:rPr>
          <w:b/>
        </w:rPr>
      </w:pPr>
    </w:p>
    <w:tbl>
      <w:tblPr>
        <w:tblStyle w:val="a4"/>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010"/>
      </w:tblGrid>
      <w:tr w:rsidR="00EF19F6">
        <w:tc>
          <w:tcPr>
            <w:tcW w:w="405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9 Gaps</w:t>
            </w:r>
          </w:p>
        </w:tc>
        <w:tc>
          <w:tcPr>
            <w:tcW w:w="501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12 Solutions</w:t>
            </w:r>
          </w:p>
        </w:tc>
      </w:tr>
      <w:tr w:rsidR="00EF19F6">
        <w:tc>
          <w:tcPr>
            <w:tcW w:w="4050" w:type="dxa"/>
            <w:shd w:val="clear" w:color="auto" w:fill="auto"/>
            <w:tcMar>
              <w:top w:w="100" w:type="dxa"/>
              <w:left w:w="100" w:type="dxa"/>
              <w:bottom w:w="100" w:type="dxa"/>
              <w:right w:w="100" w:type="dxa"/>
            </w:tcMar>
          </w:tcPr>
          <w:p w:rsidR="00EF19F6" w:rsidRDefault="00B21E52">
            <w:pPr>
              <w:widowControl w:val="0"/>
              <w:numPr>
                <w:ilvl w:val="0"/>
                <w:numId w:val="15"/>
              </w:numPr>
              <w:spacing w:line="240" w:lineRule="auto"/>
            </w:pPr>
            <w:r>
              <w:t>Food security</w:t>
            </w:r>
          </w:p>
          <w:p w:rsidR="00EF19F6" w:rsidRDefault="00B21E52">
            <w:pPr>
              <w:widowControl w:val="0"/>
              <w:numPr>
                <w:ilvl w:val="0"/>
                <w:numId w:val="15"/>
              </w:numPr>
              <w:spacing w:line="240" w:lineRule="auto"/>
            </w:pPr>
            <w:r>
              <w:t>Information and data management</w:t>
            </w:r>
          </w:p>
          <w:p w:rsidR="00EF19F6" w:rsidRDefault="00B21E52">
            <w:pPr>
              <w:widowControl w:val="0"/>
              <w:numPr>
                <w:ilvl w:val="0"/>
                <w:numId w:val="15"/>
              </w:numPr>
              <w:spacing w:line="240" w:lineRule="auto"/>
            </w:pPr>
            <w:r>
              <w:t>Management and governance</w:t>
            </w:r>
          </w:p>
          <w:p w:rsidR="00EF19F6" w:rsidRDefault="00B21E52">
            <w:pPr>
              <w:widowControl w:val="0"/>
              <w:numPr>
                <w:ilvl w:val="0"/>
                <w:numId w:val="15"/>
              </w:numPr>
              <w:spacing w:line="240" w:lineRule="auto"/>
            </w:pPr>
            <w:r>
              <w:t>Evacuation systems</w:t>
            </w:r>
          </w:p>
          <w:p w:rsidR="00EF19F6" w:rsidRDefault="00B21E52">
            <w:pPr>
              <w:widowControl w:val="0"/>
              <w:numPr>
                <w:ilvl w:val="0"/>
                <w:numId w:val="15"/>
              </w:numPr>
              <w:spacing w:line="240" w:lineRule="auto"/>
            </w:pPr>
            <w:r>
              <w:t>Energy</w:t>
            </w:r>
          </w:p>
          <w:p w:rsidR="00EF19F6" w:rsidRDefault="00B21E52">
            <w:pPr>
              <w:widowControl w:val="0"/>
              <w:numPr>
                <w:ilvl w:val="0"/>
                <w:numId w:val="15"/>
              </w:numPr>
              <w:spacing w:line="240" w:lineRule="auto"/>
            </w:pPr>
            <w:r>
              <w:t>Value chains</w:t>
            </w:r>
          </w:p>
          <w:p w:rsidR="00EF19F6" w:rsidRDefault="00B21E52">
            <w:pPr>
              <w:widowControl w:val="0"/>
              <w:numPr>
                <w:ilvl w:val="0"/>
                <w:numId w:val="15"/>
              </w:numPr>
              <w:spacing w:line="240" w:lineRule="auto"/>
            </w:pPr>
            <w:r>
              <w:t>Housing</w:t>
            </w:r>
          </w:p>
          <w:p w:rsidR="00EF19F6" w:rsidRDefault="00B21E52">
            <w:pPr>
              <w:widowControl w:val="0"/>
              <w:numPr>
                <w:ilvl w:val="0"/>
                <w:numId w:val="15"/>
              </w:numPr>
              <w:spacing w:line="240" w:lineRule="auto"/>
            </w:pPr>
            <w:r>
              <w:t>Transportation</w:t>
            </w:r>
          </w:p>
          <w:p w:rsidR="00EF19F6" w:rsidRDefault="00B21E52">
            <w:pPr>
              <w:widowControl w:val="0"/>
              <w:numPr>
                <w:ilvl w:val="0"/>
                <w:numId w:val="15"/>
              </w:numPr>
              <w:spacing w:line="240" w:lineRule="auto"/>
            </w:pPr>
            <w:r>
              <w:t>Energy - temperature management</w:t>
            </w:r>
          </w:p>
        </w:tc>
        <w:tc>
          <w:tcPr>
            <w:tcW w:w="5010" w:type="dxa"/>
            <w:shd w:val="clear" w:color="auto" w:fill="auto"/>
            <w:tcMar>
              <w:top w:w="100" w:type="dxa"/>
              <w:left w:w="100" w:type="dxa"/>
              <w:bottom w:w="100" w:type="dxa"/>
              <w:right w:w="100" w:type="dxa"/>
            </w:tcMar>
          </w:tcPr>
          <w:p w:rsidR="00EF19F6" w:rsidRDefault="00B21E52">
            <w:pPr>
              <w:widowControl w:val="0"/>
              <w:numPr>
                <w:ilvl w:val="0"/>
                <w:numId w:val="21"/>
              </w:numPr>
              <w:spacing w:line="240" w:lineRule="auto"/>
            </w:pPr>
            <w:r>
              <w:t>Set up community hubs</w:t>
            </w:r>
          </w:p>
          <w:p w:rsidR="00EF19F6" w:rsidRDefault="00B21E52">
            <w:pPr>
              <w:widowControl w:val="0"/>
              <w:numPr>
                <w:ilvl w:val="0"/>
                <w:numId w:val="21"/>
              </w:numPr>
              <w:spacing w:line="240" w:lineRule="auto"/>
            </w:pPr>
            <w:r>
              <w:t>Know about available resources ahead of a disaster</w:t>
            </w:r>
          </w:p>
          <w:p w:rsidR="00EF19F6" w:rsidRDefault="00B21E52">
            <w:pPr>
              <w:widowControl w:val="0"/>
              <w:numPr>
                <w:ilvl w:val="0"/>
                <w:numId w:val="21"/>
              </w:numPr>
              <w:spacing w:line="240" w:lineRule="auto"/>
            </w:pPr>
            <w:r>
              <w:t>Form parents groups</w:t>
            </w:r>
          </w:p>
          <w:p w:rsidR="00EF19F6" w:rsidRDefault="00B21E52">
            <w:pPr>
              <w:widowControl w:val="0"/>
              <w:numPr>
                <w:ilvl w:val="0"/>
                <w:numId w:val="21"/>
              </w:numPr>
              <w:spacing w:line="240" w:lineRule="auto"/>
            </w:pPr>
            <w:r>
              <w:t>Put in place a hotline</w:t>
            </w:r>
            <w:r>
              <w:tab/>
            </w:r>
          </w:p>
          <w:p w:rsidR="00EF19F6" w:rsidRDefault="00B21E52">
            <w:pPr>
              <w:widowControl w:val="0"/>
              <w:numPr>
                <w:ilvl w:val="0"/>
                <w:numId w:val="21"/>
              </w:numPr>
              <w:spacing w:line="240" w:lineRule="auto"/>
            </w:pPr>
            <w:r>
              <w:t>Put in place a safety place and disseminate that plan through all channels</w:t>
            </w:r>
          </w:p>
          <w:p w:rsidR="00EF19F6" w:rsidRDefault="00B21E52">
            <w:pPr>
              <w:widowControl w:val="0"/>
              <w:numPr>
                <w:ilvl w:val="0"/>
                <w:numId w:val="21"/>
              </w:numPr>
              <w:spacing w:line="240" w:lineRule="auto"/>
            </w:pPr>
            <w:r>
              <w:t>Mandate grocery stores, gas stations, hospitals to have in place two weeks worth of energy from generators/solar generators</w:t>
            </w:r>
          </w:p>
          <w:p w:rsidR="00EF19F6" w:rsidRDefault="00B21E52">
            <w:pPr>
              <w:widowControl w:val="0"/>
              <w:numPr>
                <w:ilvl w:val="0"/>
                <w:numId w:val="21"/>
              </w:numPr>
              <w:spacing w:line="240" w:lineRule="auto"/>
            </w:pPr>
            <w:r>
              <w:t>Have in place solar powered storm resilient radio towers/infrastructures</w:t>
            </w:r>
          </w:p>
          <w:p w:rsidR="00EF19F6" w:rsidRDefault="00B21E52">
            <w:pPr>
              <w:widowControl w:val="0"/>
              <w:numPr>
                <w:ilvl w:val="0"/>
                <w:numId w:val="21"/>
              </w:numPr>
              <w:spacing w:line="240" w:lineRule="auto"/>
            </w:pPr>
            <w:r>
              <w:t>Have solar generators and coolers in churches and community centers</w:t>
            </w:r>
          </w:p>
          <w:p w:rsidR="00EF19F6" w:rsidRDefault="00B21E52">
            <w:pPr>
              <w:widowControl w:val="0"/>
              <w:numPr>
                <w:ilvl w:val="0"/>
                <w:numId w:val="21"/>
              </w:numPr>
              <w:spacing w:line="240" w:lineRule="auto"/>
            </w:pPr>
            <w:r>
              <w:t>Finance solar power rentals for low income communities</w:t>
            </w:r>
          </w:p>
          <w:p w:rsidR="00EF19F6" w:rsidRDefault="00B21E52">
            <w:pPr>
              <w:widowControl w:val="0"/>
              <w:numPr>
                <w:ilvl w:val="0"/>
                <w:numId w:val="21"/>
              </w:numPr>
              <w:spacing w:line="240" w:lineRule="auto"/>
            </w:pPr>
            <w:r>
              <w:t>Provide education on water toxins</w:t>
            </w:r>
          </w:p>
          <w:p w:rsidR="00EF19F6" w:rsidRDefault="00B21E52">
            <w:pPr>
              <w:widowControl w:val="0"/>
              <w:numPr>
                <w:ilvl w:val="0"/>
                <w:numId w:val="21"/>
              </w:numPr>
              <w:spacing w:line="240" w:lineRule="auto"/>
            </w:pPr>
            <w:r>
              <w:t>Shut down Turkey Point</w:t>
            </w:r>
          </w:p>
          <w:p w:rsidR="00EF19F6" w:rsidRDefault="00B21E52">
            <w:pPr>
              <w:widowControl w:val="0"/>
              <w:numPr>
                <w:ilvl w:val="0"/>
                <w:numId w:val="21"/>
              </w:numPr>
              <w:spacing w:line="240" w:lineRule="auto"/>
            </w:pPr>
            <w:r>
              <w:t>Hav</w:t>
            </w:r>
            <w:r>
              <w:t>e water filtration systems in place</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Lee County</w:t>
      </w:r>
    </w:p>
    <w:p w:rsidR="00EF19F6" w:rsidRDefault="00EF19F6">
      <w:pPr>
        <w:ind w:left="720"/>
        <w:jc w:val="center"/>
        <w:rPr>
          <w:b/>
          <w:i/>
        </w:rPr>
      </w:pPr>
    </w:p>
    <w:p w:rsidR="00EF19F6" w:rsidRDefault="00EF19F6">
      <w:pPr>
        <w:ind w:left="720"/>
        <w:jc w:val="center"/>
        <w:rPr>
          <w:b/>
        </w:rPr>
      </w:pPr>
    </w:p>
    <w:tbl>
      <w:tblPr>
        <w:tblStyle w:val="a5"/>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Sense of Community Cohesion / Social Interaction</w:t>
            </w:r>
          </w:p>
          <w:p w:rsidR="00EF19F6" w:rsidRDefault="00B21E52">
            <w:pPr>
              <w:widowControl w:val="0"/>
              <w:spacing w:line="240" w:lineRule="auto"/>
              <w:jc w:val="center"/>
              <w:rPr>
                <w:color w:val="FFFFFF"/>
              </w:rPr>
            </w:pPr>
            <w:r>
              <w:rPr>
                <w:color w:val="FFFFFF"/>
              </w:rPr>
              <w:t>Health Services</w:t>
            </w:r>
          </w:p>
          <w:p w:rsidR="00EF19F6" w:rsidRDefault="00B21E52">
            <w:pPr>
              <w:widowControl w:val="0"/>
              <w:spacing w:line="240" w:lineRule="auto"/>
              <w:jc w:val="center"/>
              <w:rPr>
                <w:color w:val="FFFFFF"/>
              </w:rPr>
            </w:pPr>
            <w:r>
              <w:rPr>
                <w:color w:val="FFFFFF"/>
              </w:rPr>
              <w:t>Water &amp; Food Security</w:t>
            </w:r>
          </w:p>
          <w:p w:rsidR="00EF19F6" w:rsidRDefault="00EF19F6">
            <w:pPr>
              <w:widowControl w:val="0"/>
              <w:spacing w:line="240" w:lineRule="auto"/>
              <w:jc w:val="center"/>
              <w:rPr>
                <w:b/>
                <w:color w:val="FFFFFF"/>
              </w:rPr>
            </w:pPr>
          </w:p>
        </w:tc>
      </w:tr>
    </w:tbl>
    <w:p w:rsidR="00EF19F6" w:rsidRDefault="00EF19F6">
      <w:pPr>
        <w:ind w:left="720"/>
        <w:jc w:val="center"/>
        <w:rPr>
          <w:b/>
        </w:rPr>
      </w:pPr>
    </w:p>
    <w:p w:rsidR="00EF19F6" w:rsidRDefault="00EF19F6">
      <w:pPr>
        <w:ind w:left="720"/>
        <w:jc w:val="center"/>
        <w:rPr>
          <w:b/>
        </w:rPr>
      </w:pPr>
    </w:p>
    <w:tbl>
      <w:tblPr>
        <w:tblStyle w:val="a6"/>
        <w:tblW w:w="90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4785"/>
      </w:tblGrid>
      <w:tr w:rsidR="00EF19F6">
        <w:tc>
          <w:tcPr>
            <w:tcW w:w="424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17 Gaps</w:t>
            </w:r>
          </w:p>
        </w:tc>
        <w:tc>
          <w:tcPr>
            <w:tcW w:w="478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3 Solutions</w:t>
            </w:r>
          </w:p>
        </w:tc>
      </w:tr>
      <w:tr w:rsidR="00EF19F6">
        <w:tc>
          <w:tcPr>
            <w:tcW w:w="4245" w:type="dxa"/>
            <w:shd w:val="clear" w:color="auto" w:fill="auto"/>
            <w:tcMar>
              <w:top w:w="100" w:type="dxa"/>
              <w:left w:w="100" w:type="dxa"/>
              <w:bottom w:w="100" w:type="dxa"/>
              <w:right w:w="100" w:type="dxa"/>
            </w:tcMar>
          </w:tcPr>
          <w:p w:rsidR="00EF19F6" w:rsidRDefault="00B21E52">
            <w:pPr>
              <w:widowControl w:val="0"/>
              <w:numPr>
                <w:ilvl w:val="0"/>
                <w:numId w:val="1"/>
              </w:numPr>
              <w:spacing w:line="240" w:lineRule="auto"/>
            </w:pPr>
            <w:r>
              <w:t>Environmental health and safety</w:t>
            </w:r>
          </w:p>
          <w:p w:rsidR="00EF19F6" w:rsidRDefault="00B21E52">
            <w:pPr>
              <w:widowControl w:val="0"/>
              <w:numPr>
                <w:ilvl w:val="0"/>
                <w:numId w:val="1"/>
              </w:numPr>
              <w:spacing w:line="240" w:lineRule="auto"/>
            </w:pPr>
            <w:r>
              <w:t>Renewable energy</w:t>
            </w:r>
          </w:p>
          <w:p w:rsidR="00EF19F6" w:rsidRDefault="00B21E52">
            <w:pPr>
              <w:widowControl w:val="0"/>
              <w:numPr>
                <w:ilvl w:val="0"/>
                <w:numId w:val="1"/>
              </w:numPr>
              <w:spacing w:line="240" w:lineRule="auto"/>
            </w:pPr>
            <w:r>
              <w:t>Climate threat</w:t>
            </w:r>
          </w:p>
          <w:p w:rsidR="00EF19F6" w:rsidRDefault="00B21E52">
            <w:pPr>
              <w:widowControl w:val="0"/>
              <w:numPr>
                <w:ilvl w:val="0"/>
                <w:numId w:val="1"/>
              </w:numPr>
              <w:spacing w:line="240" w:lineRule="auto"/>
            </w:pPr>
            <w:r>
              <w:t>Health services</w:t>
            </w:r>
          </w:p>
          <w:p w:rsidR="00EF19F6" w:rsidRDefault="00B21E52">
            <w:pPr>
              <w:widowControl w:val="0"/>
              <w:numPr>
                <w:ilvl w:val="0"/>
                <w:numId w:val="1"/>
              </w:numPr>
              <w:spacing w:line="240" w:lineRule="auto"/>
            </w:pPr>
            <w:r>
              <w:t>Water</w:t>
            </w:r>
          </w:p>
          <w:p w:rsidR="00EF19F6" w:rsidRDefault="00B21E52">
            <w:pPr>
              <w:widowControl w:val="0"/>
              <w:numPr>
                <w:ilvl w:val="0"/>
                <w:numId w:val="1"/>
              </w:numPr>
              <w:spacing w:line="240" w:lineRule="auto"/>
            </w:pPr>
            <w:r>
              <w:t>Sewer/Septic systems</w:t>
            </w:r>
          </w:p>
          <w:p w:rsidR="00EF19F6" w:rsidRDefault="00B21E52">
            <w:pPr>
              <w:widowControl w:val="0"/>
              <w:numPr>
                <w:ilvl w:val="0"/>
                <w:numId w:val="1"/>
              </w:numPr>
              <w:spacing w:line="240" w:lineRule="auto"/>
            </w:pPr>
            <w:r>
              <w:t>Shelter in place</w:t>
            </w:r>
          </w:p>
          <w:p w:rsidR="00EF19F6" w:rsidRDefault="00B21E52">
            <w:pPr>
              <w:widowControl w:val="0"/>
              <w:numPr>
                <w:ilvl w:val="0"/>
                <w:numId w:val="1"/>
              </w:numPr>
              <w:spacing w:line="240" w:lineRule="auto"/>
            </w:pPr>
            <w:r>
              <w:t>Management and governance</w:t>
            </w:r>
          </w:p>
          <w:p w:rsidR="00EF19F6" w:rsidRDefault="00B21E52">
            <w:pPr>
              <w:widowControl w:val="0"/>
              <w:numPr>
                <w:ilvl w:val="0"/>
                <w:numId w:val="1"/>
              </w:numPr>
              <w:spacing w:line="240" w:lineRule="auto"/>
            </w:pPr>
            <w:r>
              <w:t>Evacuation systems</w:t>
            </w:r>
          </w:p>
          <w:p w:rsidR="00EF19F6" w:rsidRDefault="00B21E52">
            <w:pPr>
              <w:widowControl w:val="0"/>
              <w:numPr>
                <w:ilvl w:val="0"/>
                <w:numId w:val="1"/>
              </w:numPr>
              <w:spacing w:line="240" w:lineRule="auto"/>
            </w:pPr>
            <w:r>
              <w:t>Transportation</w:t>
            </w:r>
          </w:p>
          <w:p w:rsidR="00EF19F6" w:rsidRDefault="00B21E52">
            <w:pPr>
              <w:widowControl w:val="0"/>
              <w:numPr>
                <w:ilvl w:val="0"/>
                <w:numId w:val="1"/>
              </w:numPr>
              <w:spacing w:line="240" w:lineRule="auto"/>
            </w:pPr>
            <w:r>
              <w:t>Community security</w:t>
            </w:r>
          </w:p>
          <w:p w:rsidR="00EF19F6" w:rsidRDefault="00B21E52">
            <w:pPr>
              <w:widowControl w:val="0"/>
              <w:numPr>
                <w:ilvl w:val="0"/>
                <w:numId w:val="1"/>
              </w:numPr>
              <w:spacing w:line="240" w:lineRule="auto"/>
            </w:pPr>
            <w:r>
              <w:t>Food security</w:t>
            </w:r>
          </w:p>
          <w:p w:rsidR="00EF19F6" w:rsidRDefault="00B21E52">
            <w:pPr>
              <w:widowControl w:val="0"/>
              <w:numPr>
                <w:ilvl w:val="0"/>
                <w:numId w:val="1"/>
              </w:numPr>
              <w:spacing w:line="240" w:lineRule="auto"/>
            </w:pPr>
            <w:r>
              <w:t>Housing</w:t>
            </w:r>
          </w:p>
          <w:p w:rsidR="00EF19F6" w:rsidRDefault="00B21E52">
            <w:pPr>
              <w:widowControl w:val="0"/>
              <w:numPr>
                <w:ilvl w:val="0"/>
                <w:numId w:val="1"/>
              </w:numPr>
              <w:spacing w:line="240" w:lineRule="auto"/>
            </w:pPr>
            <w:r>
              <w:t>Energy</w:t>
            </w:r>
          </w:p>
          <w:p w:rsidR="00EF19F6" w:rsidRDefault="00B21E52">
            <w:pPr>
              <w:widowControl w:val="0"/>
              <w:numPr>
                <w:ilvl w:val="0"/>
                <w:numId w:val="1"/>
              </w:numPr>
              <w:spacing w:line="240" w:lineRule="auto"/>
            </w:pPr>
            <w:r>
              <w:t>Emergency management</w:t>
            </w:r>
          </w:p>
          <w:p w:rsidR="00EF19F6" w:rsidRDefault="00B21E52">
            <w:pPr>
              <w:widowControl w:val="0"/>
              <w:numPr>
                <w:ilvl w:val="0"/>
                <w:numId w:val="1"/>
              </w:numPr>
              <w:spacing w:line="240" w:lineRule="auto"/>
            </w:pPr>
            <w:r>
              <w:t>Psychosocial resilience</w:t>
            </w:r>
          </w:p>
          <w:p w:rsidR="00EF19F6" w:rsidRDefault="00B21E52">
            <w:pPr>
              <w:widowControl w:val="0"/>
              <w:numPr>
                <w:ilvl w:val="0"/>
                <w:numId w:val="1"/>
              </w:numPr>
              <w:spacing w:line="240" w:lineRule="auto"/>
            </w:pPr>
            <w:r>
              <w:t>Value chains</w:t>
            </w:r>
          </w:p>
        </w:tc>
        <w:tc>
          <w:tcPr>
            <w:tcW w:w="4785" w:type="dxa"/>
            <w:shd w:val="clear" w:color="auto" w:fill="auto"/>
            <w:tcMar>
              <w:top w:w="100" w:type="dxa"/>
              <w:left w:w="100" w:type="dxa"/>
              <w:bottom w:w="100" w:type="dxa"/>
              <w:right w:w="100" w:type="dxa"/>
            </w:tcMar>
          </w:tcPr>
          <w:p w:rsidR="00EF19F6" w:rsidRDefault="00B21E52">
            <w:pPr>
              <w:widowControl w:val="0"/>
              <w:numPr>
                <w:ilvl w:val="0"/>
                <w:numId w:val="17"/>
              </w:numPr>
              <w:spacing w:line="240" w:lineRule="auto"/>
            </w:pPr>
            <w:r>
              <w:t xml:space="preserve">Have a better way to care for </w:t>
            </w:r>
            <w:r>
              <w:t>the elderly</w:t>
            </w:r>
          </w:p>
          <w:p w:rsidR="00EF19F6" w:rsidRDefault="00B21E52">
            <w:pPr>
              <w:widowControl w:val="0"/>
              <w:numPr>
                <w:ilvl w:val="0"/>
                <w:numId w:val="17"/>
              </w:numPr>
              <w:spacing w:line="240" w:lineRule="auto"/>
            </w:pPr>
            <w:r>
              <w:t>Have racial justice organizing</w:t>
            </w:r>
          </w:p>
          <w:p w:rsidR="00EF19F6" w:rsidRDefault="00B21E52">
            <w:pPr>
              <w:widowControl w:val="0"/>
              <w:numPr>
                <w:ilvl w:val="0"/>
                <w:numId w:val="17"/>
              </w:numPr>
              <w:spacing w:line="240" w:lineRule="auto"/>
            </w:pPr>
            <w:r>
              <w:t>Demand to see evacuation plan</w:t>
            </w:r>
          </w:p>
          <w:p w:rsidR="00EF19F6" w:rsidRDefault="00EF19F6">
            <w:pPr>
              <w:widowControl w:val="0"/>
              <w:spacing w:line="240" w:lineRule="auto"/>
              <w:ind w:left="720"/>
            </w:pP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 xml:space="preserve">Multiple Communities (Spanish Speaking Only) </w:t>
      </w:r>
    </w:p>
    <w:p w:rsidR="00EF19F6" w:rsidRDefault="00EF19F6">
      <w:pPr>
        <w:ind w:left="720"/>
        <w:jc w:val="center"/>
        <w:rPr>
          <w:b/>
          <w:i/>
        </w:rPr>
      </w:pPr>
    </w:p>
    <w:p w:rsidR="00EF19F6" w:rsidRDefault="00EF19F6">
      <w:pPr>
        <w:ind w:left="720"/>
        <w:jc w:val="center"/>
        <w:rPr>
          <w:b/>
        </w:rPr>
      </w:pPr>
    </w:p>
    <w:tbl>
      <w:tblPr>
        <w:tblStyle w:val="a7"/>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color w:val="FFFFFF"/>
              </w:rPr>
            </w:pPr>
            <w:r>
              <w:rPr>
                <w:b/>
                <w:color w:val="FFFFFF"/>
                <w:u w:val="single"/>
              </w:rPr>
              <w:t>Priority Gaps</w:t>
            </w:r>
          </w:p>
          <w:p w:rsidR="00EF19F6" w:rsidRDefault="00B21E52">
            <w:pPr>
              <w:widowControl w:val="0"/>
              <w:spacing w:line="240" w:lineRule="auto"/>
              <w:jc w:val="center"/>
              <w:rPr>
                <w:color w:val="FFFFFF"/>
              </w:rPr>
            </w:pPr>
            <w:r>
              <w:rPr>
                <w:color w:val="FFFFFF"/>
              </w:rPr>
              <w:t>Lack of Strategy</w:t>
            </w:r>
          </w:p>
          <w:p w:rsidR="00EF19F6" w:rsidRDefault="00B21E52">
            <w:pPr>
              <w:widowControl w:val="0"/>
              <w:spacing w:line="240" w:lineRule="auto"/>
              <w:jc w:val="center"/>
              <w:rPr>
                <w:color w:val="FFFFFF"/>
              </w:rPr>
            </w:pPr>
            <w:r>
              <w:rPr>
                <w:color w:val="FFFFFF"/>
              </w:rPr>
              <w:t>Lack of Knowledge on Available Resources</w:t>
            </w:r>
          </w:p>
          <w:p w:rsidR="00EF19F6" w:rsidRDefault="00B21E52">
            <w:pPr>
              <w:widowControl w:val="0"/>
              <w:spacing w:line="240" w:lineRule="auto"/>
              <w:jc w:val="center"/>
              <w:rPr>
                <w:color w:val="FFFFFF"/>
              </w:rPr>
            </w:pPr>
            <w:r>
              <w:rPr>
                <w:color w:val="FFFFFF"/>
              </w:rPr>
              <w:t>No Prevention Measures on Hygiene, Emergency Medical Health</w:t>
            </w:r>
          </w:p>
          <w:p w:rsidR="00EF19F6" w:rsidRDefault="00B21E52">
            <w:pPr>
              <w:widowControl w:val="0"/>
              <w:spacing w:line="240" w:lineRule="auto"/>
              <w:jc w:val="center"/>
              <w:rPr>
                <w:color w:val="FFFFFF"/>
              </w:rPr>
            </w:pPr>
            <w:r>
              <w:rPr>
                <w:color w:val="FFFFFF"/>
              </w:rPr>
              <w:t>Infrastructure - Transportation, Roads, Bridges</w:t>
            </w:r>
          </w:p>
          <w:p w:rsidR="00EF19F6" w:rsidRDefault="00EF19F6">
            <w:pPr>
              <w:widowControl w:val="0"/>
              <w:spacing w:line="240" w:lineRule="auto"/>
              <w:jc w:val="center"/>
              <w:rPr>
                <w:b/>
                <w:color w:val="FFFFFF"/>
              </w:rPr>
            </w:pPr>
          </w:p>
        </w:tc>
      </w:tr>
    </w:tbl>
    <w:p w:rsidR="00EF19F6" w:rsidRDefault="00EF19F6">
      <w:pPr>
        <w:ind w:left="720"/>
        <w:jc w:val="center"/>
        <w:rPr>
          <w:b/>
        </w:rPr>
      </w:pPr>
    </w:p>
    <w:p w:rsidR="00EF19F6" w:rsidRDefault="00EF19F6">
      <w:pPr>
        <w:ind w:left="720"/>
        <w:jc w:val="center"/>
        <w:rPr>
          <w:b/>
        </w:rPr>
      </w:pPr>
    </w:p>
    <w:tbl>
      <w:tblPr>
        <w:tblStyle w:val="a8"/>
        <w:tblW w:w="90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4920"/>
      </w:tblGrid>
      <w:tr w:rsidR="00EF19F6">
        <w:tc>
          <w:tcPr>
            <w:tcW w:w="411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9 Gaps</w:t>
            </w:r>
          </w:p>
        </w:tc>
        <w:tc>
          <w:tcPr>
            <w:tcW w:w="492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6 Solutions</w:t>
            </w:r>
          </w:p>
        </w:tc>
      </w:tr>
      <w:tr w:rsidR="00EF19F6">
        <w:tc>
          <w:tcPr>
            <w:tcW w:w="4110" w:type="dxa"/>
            <w:shd w:val="clear" w:color="auto" w:fill="auto"/>
            <w:tcMar>
              <w:top w:w="100" w:type="dxa"/>
              <w:left w:w="100" w:type="dxa"/>
              <w:bottom w:w="100" w:type="dxa"/>
              <w:right w:w="100" w:type="dxa"/>
            </w:tcMar>
          </w:tcPr>
          <w:p w:rsidR="00EF19F6" w:rsidRDefault="00B21E52">
            <w:pPr>
              <w:widowControl w:val="0"/>
              <w:numPr>
                <w:ilvl w:val="0"/>
                <w:numId w:val="6"/>
              </w:numPr>
              <w:spacing w:line="240" w:lineRule="auto"/>
            </w:pPr>
            <w:r>
              <w:t>Renewable energy</w:t>
            </w:r>
          </w:p>
          <w:p w:rsidR="00EF19F6" w:rsidRDefault="00B21E52">
            <w:pPr>
              <w:widowControl w:val="0"/>
              <w:numPr>
                <w:ilvl w:val="0"/>
                <w:numId w:val="6"/>
              </w:numPr>
              <w:spacing w:line="240" w:lineRule="auto"/>
            </w:pPr>
            <w:r>
              <w:t>Value chains</w:t>
            </w:r>
          </w:p>
          <w:p w:rsidR="00EF19F6" w:rsidRDefault="00B21E52">
            <w:pPr>
              <w:widowControl w:val="0"/>
              <w:numPr>
                <w:ilvl w:val="0"/>
                <w:numId w:val="6"/>
              </w:numPr>
              <w:spacing w:line="240" w:lineRule="auto"/>
            </w:pPr>
            <w:r>
              <w:t>Management and governance</w:t>
            </w:r>
          </w:p>
          <w:p w:rsidR="00EF19F6" w:rsidRDefault="00B21E52">
            <w:pPr>
              <w:widowControl w:val="0"/>
              <w:numPr>
                <w:ilvl w:val="0"/>
                <w:numId w:val="6"/>
              </w:numPr>
              <w:spacing w:line="240" w:lineRule="auto"/>
            </w:pPr>
            <w:r>
              <w:t>Shelter in place</w:t>
            </w:r>
          </w:p>
          <w:p w:rsidR="00EF19F6" w:rsidRDefault="00B21E52">
            <w:pPr>
              <w:widowControl w:val="0"/>
              <w:numPr>
                <w:ilvl w:val="0"/>
                <w:numId w:val="6"/>
              </w:numPr>
              <w:spacing w:line="240" w:lineRule="auto"/>
            </w:pPr>
            <w:r>
              <w:t>Social services</w:t>
            </w:r>
          </w:p>
          <w:p w:rsidR="00EF19F6" w:rsidRDefault="00B21E52">
            <w:pPr>
              <w:widowControl w:val="0"/>
              <w:numPr>
                <w:ilvl w:val="0"/>
                <w:numId w:val="6"/>
              </w:numPr>
              <w:spacing w:line="240" w:lineRule="auto"/>
            </w:pPr>
            <w:r>
              <w:t>Emergency management</w:t>
            </w:r>
          </w:p>
          <w:p w:rsidR="00EF19F6" w:rsidRDefault="00B21E52">
            <w:pPr>
              <w:widowControl w:val="0"/>
              <w:numPr>
                <w:ilvl w:val="0"/>
                <w:numId w:val="6"/>
              </w:numPr>
              <w:spacing w:line="240" w:lineRule="auto"/>
            </w:pPr>
            <w:r>
              <w:t>Data and information management</w:t>
            </w:r>
          </w:p>
          <w:p w:rsidR="00EF19F6" w:rsidRDefault="00B21E52">
            <w:pPr>
              <w:widowControl w:val="0"/>
              <w:numPr>
                <w:ilvl w:val="0"/>
                <w:numId w:val="6"/>
              </w:numPr>
              <w:spacing w:line="240" w:lineRule="auto"/>
            </w:pPr>
            <w:r>
              <w:t>Environmental health and safety</w:t>
            </w:r>
          </w:p>
          <w:p w:rsidR="00EF19F6" w:rsidRDefault="00B21E52">
            <w:pPr>
              <w:widowControl w:val="0"/>
              <w:numPr>
                <w:ilvl w:val="0"/>
                <w:numId w:val="6"/>
              </w:numPr>
              <w:spacing w:line="240" w:lineRule="auto"/>
            </w:pPr>
            <w:r>
              <w:t>Transportation</w:t>
            </w:r>
          </w:p>
        </w:tc>
        <w:tc>
          <w:tcPr>
            <w:tcW w:w="4920" w:type="dxa"/>
            <w:shd w:val="clear" w:color="auto" w:fill="auto"/>
            <w:tcMar>
              <w:top w:w="100" w:type="dxa"/>
              <w:left w:w="100" w:type="dxa"/>
              <w:bottom w:w="100" w:type="dxa"/>
              <w:right w:w="100" w:type="dxa"/>
            </w:tcMar>
          </w:tcPr>
          <w:p w:rsidR="00EF19F6" w:rsidRDefault="00B21E52">
            <w:pPr>
              <w:widowControl w:val="0"/>
              <w:numPr>
                <w:ilvl w:val="0"/>
                <w:numId w:val="5"/>
              </w:numPr>
              <w:spacing w:line="240" w:lineRule="auto"/>
            </w:pPr>
            <w:r>
              <w:t>Have in place reliable information sharing system</w:t>
            </w:r>
          </w:p>
          <w:p w:rsidR="00EF19F6" w:rsidRDefault="00B21E52">
            <w:pPr>
              <w:widowControl w:val="0"/>
              <w:numPr>
                <w:ilvl w:val="0"/>
                <w:numId w:val="5"/>
              </w:numPr>
              <w:spacing w:line="240" w:lineRule="auto"/>
            </w:pPr>
            <w:r>
              <w:t>Strengthen communication systems</w:t>
            </w:r>
          </w:p>
          <w:p w:rsidR="00EF19F6" w:rsidRDefault="00B21E52">
            <w:pPr>
              <w:widowControl w:val="0"/>
              <w:numPr>
                <w:ilvl w:val="0"/>
                <w:numId w:val="5"/>
              </w:numPr>
              <w:spacing w:line="240" w:lineRule="auto"/>
            </w:pPr>
            <w:r>
              <w:t xml:space="preserve">Make available social and mental health services to community </w:t>
            </w:r>
          </w:p>
          <w:p w:rsidR="00EF19F6" w:rsidRDefault="00B21E52">
            <w:pPr>
              <w:widowControl w:val="0"/>
              <w:numPr>
                <w:ilvl w:val="0"/>
                <w:numId w:val="5"/>
              </w:numPr>
              <w:spacing w:line="240" w:lineRule="auto"/>
            </w:pPr>
            <w:r>
              <w:t>Use community common areas incl</w:t>
            </w:r>
            <w:r>
              <w:t>uding churches and parks</w:t>
            </w:r>
          </w:p>
          <w:p w:rsidR="00EF19F6" w:rsidRDefault="00B21E52">
            <w:pPr>
              <w:widowControl w:val="0"/>
              <w:numPr>
                <w:ilvl w:val="0"/>
                <w:numId w:val="5"/>
              </w:numPr>
              <w:spacing w:line="240" w:lineRule="auto"/>
            </w:pPr>
            <w:r>
              <w:t>Create social programs at the neighborhood level to develop unity of effort</w:t>
            </w:r>
          </w:p>
          <w:p w:rsidR="00EF19F6" w:rsidRDefault="00B21E52">
            <w:pPr>
              <w:widowControl w:val="0"/>
              <w:numPr>
                <w:ilvl w:val="0"/>
                <w:numId w:val="5"/>
              </w:numPr>
              <w:spacing w:line="240" w:lineRule="auto"/>
            </w:pPr>
            <w:r>
              <w:t>Create value chains to generate funds at the community level</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i/>
        </w:rPr>
      </w:pPr>
      <w:r>
        <w:rPr>
          <w:b/>
          <w:sz w:val="36"/>
          <w:szCs w:val="36"/>
        </w:rPr>
        <w:lastRenderedPageBreak/>
        <w:t>North Miami/Little Havana</w:t>
      </w:r>
    </w:p>
    <w:p w:rsidR="00EF19F6" w:rsidRDefault="00EF19F6">
      <w:pPr>
        <w:ind w:left="720"/>
        <w:jc w:val="center"/>
        <w:rPr>
          <w:b/>
        </w:rPr>
      </w:pPr>
    </w:p>
    <w:tbl>
      <w:tblPr>
        <w:tblStyle w:val="a9"/>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Communication - Logistics, Language, Information Sharing</w:t>
            </w:r>
          </w:p>
          <w:p w:rsidR="00EF19F6" w:rsidRDefault="00B21E52">
            <w:pPr>
              <w:widowControl w:val="0"/>
              <w:spacing w:line="240" w:lineRule="auto"/>
              <w:jc w:val="center"/>
              <w:rPr>
                <w:color w:val="FFFFFF"/>
              </w:rPr>
            </w:pPr>
            <w:r>
              <w:rPr>
                <w:color w:val="FFFFFF"/>
              </w:rPr>
              <w:t>Leadership at the Community Level</w:t>
            </w:r>
          </w:p>
          <w:p w:rsidR="00EF19F6" w:rsidRDefault="00B21E52">
            <w:pPr>
              <w:widowControl w:val="0"/>
              <w:spacing w:line="240" w:lineRule="auto"/>
              <w:jc w:val="center"/>
              <w:rPr>
                <w:color w:val="FFFFFF"/>
              </w:rPr>
            </w:pPr>
            <w:r>
              <w:rPr>
                <w:color w:val="FFFFFF"/>
              </w:rPr>
              <w:t>Transportation</w:t>
            </w:r>
          </w:p>
          <w:p w:rsidR="00EF19F6" w:rsidRDefault="00B21E52">
            <w:pPr>
              <w:widowControl w:val="0"/>
              <w:spacing w:line="240" w:lineRule="auto"/>
              <w:jc w:val="center"/>
              <w:rPr>
                <w:color w:val="FFFFFF"/>
              </w:rPr>
            </w:pPr>
            <w:r>
              <w:rPr>
                <w:color w:val="FFFFFF"/>
              </w:rPr>
              <w:t>Health</w:t>
            </w:r>
          </w:p>
          <w:p w:rsidR="00EF19F6" w:rsidRDefault="00B21E52">
            <w:pPr>
              <w:widowControl w:val="0"/>
              <w:spacing w:line="240" w:lineRule="auto"/>
              <w:jc w:val="center"/>
              <w:rPr>
                <w:color w:val="FFFFFF"/>
              </w:rPr>
            </w:pPr>
            <w:r>
              <w:rPr>
                <w:color w:val="FFFFFF"/>
              </w:rPr>
              <w:t>Education</w:t>
            </w:r>
          </w:p>
          <w:p w:rsidR="00EF19F6" w:rsidRDefault="00B21E52">
            <w:pPr>
              <w:widowControl w:val="0"/>
              <w:spacing w:line="240" w:lineRule="auto"/>
              <w:jc w:val="center"/>
              <w:rPr>
                <w:color w:val="FFFFFF"/>
              </w:rPr>
            </w:pPr>
            <w:r>
              <w:rPr>
                <w:color w:val="FFFFFF"/>
              </w:rPr>
              <w:t>Energy</w:t>
            </w:r>
          </w:p>
          <w:p w:rsidR="00EF19F6" w:rsidRDefault="00EF19F6">
            <w:pPr>
              <w:widowControl w:val="0"/>
              <w:spacing w:line="240" w:lineRule="auto"/>
              <w:jc w:val="center"/>
              <w:rPr>
                <w:b/>
                <w:color w:val="FFFFFF"/>
              </w:rPr>
            </w:pPr>
          </w:p>
        </w:tc>
      </w:tr>
    </w:tbl>
    <w:p w:rsidR="00EF19F6" w:rsidRDefault="00EF19F6">
      <w:pPr>
        <w:ind w:left="720"/>
        <w:jc w:val="center"/>
        <w:rPr>
          <w:b/>
        </w:rPr>
      </w:pPr>
    </w:p>
    <w:p w:rsidR="00EF19F6" w:rsidRDefault="00EF19F6">
      <w:pPr>
        <w:ind w:left="720"/>
        <w:jc w:val="center"/>
        <w:rPr>
          <w:b/>
        </w:rPr>
      </w:pPr>
    </w:p>
    <w:tbl>
      <w:tblPr>
        <w:tblStyle w:val="aa"/>
        <w:tblW w:w="901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4905"/>
      </w:tblGrid>
      <w:tr w:rsidR="00EF19F6">
        <w:tc>
          <w:tcPr>
            <w:tcW w:w="411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11 Gaps</w:t>
            </w:r>
          </w:p>
        </w:tc>
        <w:tc>
          <w:tcPr>
            <w:tcW w:w="490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5 Solutions</w:t>
            </w:r>
          </w:p>
        </w:tc>
      </w:tr>
      <w:tr w:rsidR="00EF19F6">
        <w:tc>
          <w:tcPr>
            <w:tcW w:w="4110" w:type="dxa"/>
            <w:shd w:val="clear" w:color="auto" w:fill="auto"/>
            <w:tcMar>
              <w:top w:w="100" w:type="dxa"/>
              <w:left w:w="100" w:type="dxa"/>
              <w:bottom w:w="100" w:type="dxa"/>
              <w:right w:w="100" w:type="dxa"/>
            </w:tcMar>
          </w:tcPr>
          <w:p w:rsidR="00EF19F6" w:rsidRDefault="00B21E52">
            <w:pPr>
              <w:widowControl w:val="0"/>
              <w:numPr>
                <w:ilvl w:val="0"/>
                <w:numId w:val="7"/>
              </w:numPr>
              <w:spacing w:line="240" w:lineRule="auto"/>
            </w:pPr>
            <w:r>
              <w:t>Communication systems</w:t>
            </w:r>
          </w:p>
          <w:p w:rsidR="00EF19F6" w:rsidRDefault="00B21E52">
            <w:pPr>
              <w:widowControl w:val="0"/>
              <w:numPr>
                <w:ilvl w:val="0"/>
                <w:numId w:val="7"/>
              </w:numPr>
              <w:spacing w:line="240" w:lineRule="auto"/>
            </w:pPr>
            <w:r>
              <w:t>Data and information management</w:t>
            </w:r>
          </w:p>
          <w:p w:rsidR="00EF19F6" w:rsidRDefault="00B21E52">
            <w:pPr>
              <w:widowControl w:val="0"/>
              <w:numPr>
                <w:ilvl w:val="0"/>
                <w:numId w:val="7"/>
              </w:numPr>
              <w:spacing w:line="240" w:lineRule="auto"/>
            </w:pPr>
            <w:r>
              <w:t>Housing</w:t>
            </w:r>
          </w:p>
          <w:p w:rsidR="00EF19F6" w:rsidRDefault="00B21E52">
            <w:pPr>
              <w:widowControl w:val="0"/>
              <w:numPr>
                <w:ilvl w:val="0"/>
                <w:numId w:val="7"/>
              </w:numPr>
              <w:spacing w:line="240" w:lineRule="auto"/>
            </w:pPr>
            <w:r>
              <w:t>Health services</w:t>
            </w:r>
          </w:p>
          <w:p w:rsidR="00EF19F6" w:rsidRDefault="00B21E52">
            <w:pPr>
              <w:widowControl w:val="0"/>
              <w:numPr>
                <w:ilvl w:val="0"/>
                <w:numId w:val="7"/>
              </w:numPr>
              <w:spacing w:line="240" w:lineRule="auto"/>
            </w:pPr>
            <w:r>
              <w:t>Agile logistics</w:t>
            </w:r>
          </w:p>
          <w:p w:rsidR="00EF19F6" w:rsidRDefault="00B21E52">
            <w:pPr>
              <w:widowControl w:val="0"/>
              <w:numPr>
                <w:ilvl w:val="0"/>
                <w:numId w:val="7"/>
              </w:numPr>
              <w:spacing w:line="240" w:lineRule="auto"/>
            </w:pPr>
            <w:r>
              <w:t>Social services</w:t>
            </w:r>
          </w:p>
          <w:p w:rsidR="00EF19F6" w:rsidRDefault="00B21E52">
            <w:pPr>
              <w:widowControl w:val="0"/>
              <w:numPr>
                <w:ilvl w:val="0"/>
                <w:numId w:val="7"/>
              </w:numPr>
              <w:spacing w:line="240" w:lineRule="auto"/>
            </w:pPr>
            <w:r>
              <w:t>Renewable energy</w:t>
            </w:r>
          </w:p>
          <w:p w:rsidR="00EF19F6" w:rsidRDefault="00B21E52">
            <w:pPr>
              <w:widowControl w:val="0"/>
              <w:numPr>
                <w:ilvl w:val="0"/>
                <w:numId w:val="7"/>
              </w:numPr>
              <w:spacing w:line="240" w:lineRule="auto"/>
            </w:pPr>
            <w:r>
              <w:t>Transportation</w:t>
            </w:r>
          </w:p>
          <w:p w:rsidR="00EF19F6" w:rsidRDefault="00B21E52">
            <w:pPr>
              <w:widowControl w:val="0"/>
              <w:numPr>
                <w:ilvl w:val="0"/>
                <w:numId w:val="7"/>
              </w:numPr>
              <w:spacing w:line="240" w:lineRule="auto"/>
            </w:pPr>
            <w:r>
              <w:t>Community common areas</w:t>
            </w:r>
          </w:p>
          <w:p w:rsidR="00EF19F6" w:rsidRDefault="00B21E52">
            <w:pPr>
              <w:widowControl w:val="0"/>
              <w:numPr>
                <w:ilvl w:val="0"/>
                <w:numId w:val="7"/>
              </w:numPr>
              <w:spacing w:line="240" w:lineRule="auto"/>
            </w:pPr>
            <w:r>
              <w:t>Food security</w:t>
            </w:r>
          </w:p>
          <w:p w:rsidR="00EF19F6" w:rsidRDefault="00B21E52">
            <w:pPr>
              <w:widowControl w:val="0"/>
              <w:numPr>
                <w:ilvl w:val="0"/>
                <w:numId w:val="7"/>
              </w:numPr>
              <w:spacing w:line="240" w:lineRule="auto"/>
            </w:pPr>
            <w:r>
              <w:t>Energy - temperature management</w:t>
            </w:r>
          </w:p>
        </w:tc>
        <w:tc>
          <w:tcPr>
            <w:tcW w:w="4905" w:type="dxa"/>
            <w:shd w:val="clear" w:color="auto" w:fill="auto"/>
            <w:tcMar>
              <w:top w:w="100" w:type="dxa"/>
              <w:left w:w="100" w:type="dxa"/>
              <w:bottom w:w="100" w:type="dxa"/>
              <w:right w:w="100" w:type="dxa"/>
            </w:tcMar>
          </w:tcPr>
          <w:p w:rsidR="00EF19F6" w:rsidRDefault="00B21E52">
            <w:pPr>
              <w:widowControl w:val="0"/>
              <w:numPr>
                <w:ilvl w:val="0"/>
                <w:numId w:val="18"/>
              </w:numPr>
              <w:spacing w:line="240" w:lineRule="auto"/>
            </w:pPr>
            <w:r>
              <w:t>Have in place communication systems to connect hubs, facilitate mesh network, information sharing, logistics, and different languages</w:t>
            </w:r>
          </w:p>
          <w:p w:rsidR="00EF19F6" w:rsidRDefault="00B21E52">
            <w:pPr>
              <w:widowControl w:val="0"/>
              <w:numPr>
                <w:ilvl w:val="0"/>
                <w:numId w:val="18"/>
              </w:numPr>
              <w:spacing w:line="240" w:lineRule="auto"/>
            </w:pPr>
            <w:r>
              <w:t xml:space="preserve">Have </w:t>
            </w:r>
            <w:r>
              <w:t>in place information sharing systems to help with identifying resources such has skilled services available in communities</w:t>
            </w:r>
          </w:p>
          <w:p w:rsidR="00EF19F6" w:rsidRDefault="00B21E52">
            <w:pPr>
              <w:widowControl w:val="0"/>
              <w:numPr>
                <w:ilvl w:val="0"/>
                <w:numId w:val="18"/>
              </w:numPr>
              <w:spacing w:line="240" w:lineRule="auto"/>
            </w:pPr>
            <w:r>
              <w:t>Consider renewable energy such as solar energy</w:t>
            </w:r>
          </w:p>
          <w:p w:rsidR="00EF19F6" w:rsidRDefault="00B21E52">
            <w:pPr>
              <w:widowControl w:val="0"/>
              <w:numPr>
                <w:ilvl w:val="0"/>
                <w:numId w:val="18"/>
              </w:numPr>
              <w:spacing w:line="240" w:lineRule="auto"/>
            </w:pPr>
            <w:r>
              <w:t>Establish unity of effort among neighbors</w:t>
            </w:r>
          </w:p>
          <w:p w:rsidR="00EF19F6" w:rsidRDefault="00B21E52">
            <w:pPr>
              <w:widowControl w:val="0"/>
              <w:numPr>
                <w:ilvl w:val="0"/>
                <w:numId w:val="18"/>
              </w:numPr>
              <w:spacing w:line="240" w:lineRule="auto"/>
            </w:pPr>
            <w:r>
              <w:t>Have in place cooling system, storage and di</w:t>
            </w:r>
            <w:r>
              <w:t>stribution plans for food security</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i/>
        </w:rPr>
      </w:pPr>
      <w:r>
        <w:rPr>
          <w:b/>
          <w:sz w:val="36"/>
          <w:szCs w:val="36"/>
        </w:rPr>
        <w:lastRenderedPageBreak/>
        <w:t>North Miami/Opa-Locka</w:t>
      </w:r>
    </w:p>
    <w:p w:rsidR="00EF19F6" w:rsidRDefault="00EF19F6">
      <w:pPr>
        <w:ind w:left="720"/>
        <w:jc w:val="center"/>
        <w:rPr>
          <w:b/>
        </w:rPr>
      </w:pPr>
    </w:p>
    <w:tbl>
      <w:tblPr>
        <w:tblStyle w:val="ab"/>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 xml:space="preserve">Communication System </w:t>
            </w:r>
          </w:p>
          <w:p w:rsidR="00EF19F6" w:rsidRDefault="00B21E52">
            <w:pPr>
              <w:widowControl w:val="0"/>
              <w:spacing w:line="240" w:lineRule="auto"/>
              <w:jc w:val="center"/>
              <w:rPr>
                <w:color w:val="FFFFFF"/>
              </w:rPr>
            </w:pPr>
            <w:r>
              <w:rPr>
                <w:color w:val="FFFFFF"/>
              </w:rPr>
              <w:t>Food Security</w:t>
            </w:r>
          </w:p>
          <w:p w:rsidR="00EF19F6" w:rsidRDefault="00B21E52">
            <w:pPr>
              <w:widowControl w:val="0"/>
              <w:spacing w:line="240" w:lineRule="auto"/>
              <w:jc w:val="center"/>
              <w:rPr>
                <w:color w:val="FFFFFF"/>
              </w:rPr>
            </w:pPr>
            <w:r>
              <w:rPr>
                <w:color w:val="FFFFFF"/>
              </w:rPr>
              <w:t>Renewable Energy</w:t>
            </w:r>
          </w:p>
          <w:p w:rsidR="00EF19F6" w:rsidRDefault="00EF19F6">
            <w:pPr>
              <w:widowControl w:val="0"/>
              <w:spacing w:line="240" w:lineRule="auto"/>
              <w:jc w:val="center"/>
              <w:rPr>
                <w:b/>
                <w:color w:val="FFFFFF"/>
              </w:rPr>
            </w:pPr>
          </w:p>
        </w:tc>
      </w:tr>
    </w:tbl>
    <w:p w:rsidR="00EF19F6" w:rsidRDefault="00EF19F6">
      <w:pPr>
        <w:ind w:left="720"/>
        <w:jc w:val="center"/>
        <w:rPr>
          <w:b/>
        </w:rPr>
      </w:pPr>
    </w:p>
    <w:p w:rsidR="00EF19F6" w:rsidRDefault="00EF19F6">
      <w:pPr>
        <w:ind w:left="720"/>
        <w:jc w:val="center"/>
        <w:rPr>
          <w:b/>
        </w:rPr>
      </w:pPr>
    </w:p>
    <w:tbl>
      <w:tblPr>
        <w:tblStyle w:val="ac"/>
        <w:tblW w:w="9135"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4965"/>
      </w:tblGrid>
      <w:tr w:rsidR="00EF19F6">
        <w:tc>
          <w:tcPr>
            <w:tcW w:w="417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5 Gaps</w:t>
            </w:r>
          </w:p>
        </w:tc>
        <w:tc>
          <w:tcPr>
            <w:tcW w:w="496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 Solutions</w:t>
            </w:r>
          </w:p>
        </w:tc>
      </w:tr>
      <w:tr w:rsidR="00EF19F6">
        <w:tc>
          <w:tcPr>
            <w:tcW w:w="4170" w:type="dxa"/>
            <w:shd w:val="clear" w:color="auto" w:fill="auto"/>
            <w:tcMar>
              <w:top w:w="100" w:type="dxa"/>
              <w:left w:w="100" w:type="dxa"/>
              <w:bottom w:w="100" w:type="dxa"/>
              <w:right w:w="100" w:type="dxa"/>
            </w:tcMar>
          </w:tcPr>
          <w:p w:rsidR="00EF19F6" w:rsidRDefault="00B21E52">
            <w:pPr>
              <w:widowControl w:val="0"/>
              <w:numPr>
                <w:ilvl w:val="0"/>
                <w:numId w:val="10"/>
              </w:numPr>
              <w:spacing w:line="240" w:lineRule="auto"/>
            </w:pPr>
            <w:r>
              <w:t>Shelter in place</w:t>
            </w:r>
          </w:p>
          <w:p w:rsidR="00EF19F6" w:rsidRDefault="00B21E52">
            <w:pPr>
              <w:widowControl w:val="0"/>
              <w:numPr>
                <w:ilvl w:val="0"/>
                <w:numId w:val="10"/>
              </w:numPr>
              <w:spacing w:line="240" w:lineRule="auto"/>
            </w:pPr>
            <w:r>
              <w:t>Evacuation system</w:t>
            </w:r>
          </w:p>
          <w:p w:rsidR="00EF19F6" w:rsidRDefault="00B21E52">
            <w:pPr>
              <w:widowControl w:val="0"/>
              <w:numPr>
                <w:ilvl w:val="0"/>
                <w:numId w:val="10"/>
              </w:numPr>
              <w:spacing w:line="240" w:lineRule="auto"/>
            </w:pPr>
            <w:r>
              <w:t>Community common areas</w:t>
            </w:r>
          </w:p>
          <w:p w:rsidR="00EF19F6" w:rsidRDefault="00B21E52">
            <w:pPr>
              <w:widowControl w:val="0"/>
              <w:numPr>
                <w:ilvl w:val="0"/>
                <w:numId w:val="10"/>
              </w:numPr>
              <w:spacing w:line="240" w:lineRule="auto"/>
            </w:pPr>
            <w:r>
              <w:t>Communication systems</w:t>
            </w:r>
          </w:p>
          <w:p w:rsidR="00EF19F6" w:rsidRDefault="00B21E52">
            <w:pPr>
              <w:widowControl w:val="0"/>
              <w:numPr>
                <w:ilvl w:val="0"/>
                <w:numId w:val="10"/>
              </w:numPr>
              <w:spacing w:line="240" w:lineRule="auto"/>
            </w:pPr>
            <w:r>
              <w:t>Data and information management</w:t>
            </w:r>
          </w:p>
        </w:tc>
        <w:tc>
          <w:tcPr>
            <w:tcW w:w="4965" w:type="dxa"/>
            <w:shd w:val="clear" w:color="auto" w:fill="auto"/>
            <w:tcMar>
              <w:top w:w="100" w:type="dxa"/>
              <w:left w:w="100" w:type="dxa"/>
              <w:bottom w:w="100" w:type="dxa"/>
              <w:right w:w="100" w:type="dxa"/>
            </w:tcMar>
          </w:tcPr>
          <w:p w:rsidR="00EF19F6" w:rsidRDefault="00B21E52">
            <w:pPr>
              <w:widowControl w:val="0"/>
              <w:numPr>
                <w:ilvl w:val="0"/>
                <w:numId w:val="8"/>
              </w:numPr>
              <w:spacing w:line="240" w:lineRule="auto"/>
            </w:pPr>
            <w:r>
              <w:t>Shelter in place and evacuation systems to prevent and prepare for relocation</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South Dade Preliminary Findings</w:t>
      </w:r>
    </w:p>
    <w:p w:rsidR="00EF19F6" w:rsidRDefault="00EF19F6">
      <w:pPr>
        <w:ind w:left="720"/>
        <w:jc w:val="center"/>
        <w:rPr>
          <w:b/>
          <w:i/>
        </w:rPr>
      </w:pPr>
    </w:p>
    <w:p w:rsidR="00EF19F6" w:rsidRDefault="00EF19F6">
      <w:pPr>
        <w:ind w:left="720"/>
        <w:jc w:val="center"/>
        <w:rPr>
          <w:b/>
        </w:rPr>
      </w:pPr>
    </w:p>
    <w:tbl>
      <w:tblPr>
        <w:tblStyle w:val="ad"/>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Communication - Education, Languages, Experience</w:t>
            </w:r>
          </w:p>
          <w:p w:rsidR="00EF19F6" w:rsidRDefault="00B21E52">
            <w:pPr>
              <w:widowControl w:val="0"/>
              <w:spacing w:line="240" w:lineRule="auto"/>
              <w:jc w:val="center"/>
              <w:rPr>
                <w:color w:val="FFFFFF"/>
              </w:rPr>
            </w:pPr>
            <w:r>
              <w:rPr>
                <w:color w:val="FFFFFF"/>
              </w:rPr>
              <w:t>Services - Housing, Food, Vulnerable Population</w:t>
            </w:r>
          </w:p>
          <w:p w:rsidR="00EF19F6" w:rsidRDefault="00B21E52">
            <w:pPr>
              <w:widowControl w:val="0"/>
              <w:spacing w:line="240" w:lineRule="auto"/>
              <w:jc w:val="center"/>
              <w:rPr>
                <w:color w:val="FFFFFF"/>
              </w:rPr>
            </w:pPr>
            <w:r>
              <w:rPr>
                <w:color w:val="FFFFFF"/>
              </w:rPr>
              <w:t>Government Response - Energy, Prevention (FPL), Health</w:t>
            </w:r>
          </w:p>
        </w:tc>
      </w:tr>
    </w:tbl>
    <w:p w:rsidR="00EF19F6" w:rsidRDefault="00EF19F6">
      <w:pPr>
        <w:ind w:left="720"/>
        <w:jc w:val="center"/>
        <w:rPr>
          <w:b/>
        </w:rPr>
      </w:pPr>
    </w:p>
    <w:p w:rsidR="00EF19F6" w:rsidRDefault="00EF19F6">
      <w:pPr>
        <w:ind w:left="720"/>
        <w:jc w:val="center"/>
        <w:rPr>
          <w:b/>
        </w:rPr>
      </w:pPr>
    </w:p>
    <w:tbl>
      <w:tblPr>
        <w:tblStyle w:val="ae"/>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5265"/>
      </w:tblGrid>
      <w:tr w:rsidR="00EF19F6">
        <w:tc>
          <w:tcPr>
            <w:tcW w:w="373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11 Gaps</w:t>
            </w:r>
          </w:p>
        </w:tc>
        <w:tc>
          <w:tcPr>
            <w:tcW w:w="526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13 Solutions</w:t>
            </w:r>
          </w:p>
        </w:tc>
      </w:tr>
      <w:tr w:rsidR="00EF19F6">
        <w:tc>
          <w:tcPr>
            <w:tcW w:w="3735" w:type="dxa"/>
            <w:shd w:val="clear" w:color="auto" w:fill="auto"/>
            <w:tcMar>
              <w:top w:w="100" w:type="dxa"/>
              <w:left w:w="100" w:type="dxa"/>
              <w:bottom w:w="100" w:type="dxa"/>
              <w:right w:w="100" w:type="dxa"/>
            </w:tcMar>
          </w:tcPr>
          <w:p w:rsidR="00EF19F6" w:rsidRDefault="00B21E52">
            <w:pPr>
              <w:widowControl w:val="0"/>
              <w:numPr>
                <w:ilvl w:val="0"/>
                <w:numId w:val="19"/>
              </w:numPr>
              <w:spacing w:line="240" w:lineRule="auto"/>
            </w:pPr>
            <w:r>
              <w:t>Environmental health and safety</w:t>
            </w:r>
          </w:p>
          <w:p w:rsidR="00EF19F6" w:rsidRDefault="00B21E52">
            <w:pPr>
              <w:widowControl w:val="0"/>
              <w:numPr>
                <w:ilvl w:val="0"/>
                <w:numId w:val="19"/>
              </w:numPr>
              <w:spacing w:line="240" w:lineRule="auto"/>
            </w:pPr>
            <w:r>
              <w:t>Community security</w:t>
            </w:r>
          </w:p>
          <w:p w:rsidR="00EF19F6" w:rsidRDefault="00B21E52">
            <w:pPr>
              <w:widowControl w:val="0"/>
              <w:numPr>
                <w:ilvl w:val="0"/>
                <w:numId w:val="19"/>
              </w:numPr>
              <w:spacing w:line="240" w:lineRule="auto"/>
            </w:pPr>
            <w:r>
              <w:t>Food security</w:t>
            </w:r>
          </w:p>
          <w:p w:rsidR="00EF19F6" w:rsidRDefault="00B21E52">
            <w:pPr>
              <w:widowControl w:val="0"/>
              <w:numPr>
                <w:ilvl w:val="0"/>
                <w:numId w:val="19"/>
              </w:numPr>
              <w:spacing w:line="240" w:lineRule="auto"/>
            </w:pPr>
            <w:r>
              <w:t>Value chains</w:t>
            </w:r>
          </w:p>
          <w:p w:rsidR="00EF19F6" w:rsidRDefault="00B21E52">
            <w:pPr>
              <w:widowControl w:val="0"/>
              <w:numPr>
                <w:ilvl w:val="0"/>
                <w:numId w:val="19"/>
              </w:numPr>
              <w:spacing w:line="240" w:lineRule="auto"/>
            </w:pPr>
            <w:r>
              <w:t>Psychosocial resilience</w:t>
            </w:r>
          </w:p>
          <w:p w:rsidR="00EF19F6" w:rsidRDefault="00B21E52">
            <w:pPr>
              <w:widowControl w:val="0"/>
              <w:numPr>
                <w:ilvl w:val="0"/>
                <w:numId w:val="19"/>
              </w:numPr>
              <w:spacing w:line="240" w:lineRule="auto"/>
            </w:pPr>
            <w:r>
              <w:t>Management and governance</w:t>
            </w:r>
          </w:p>
          <w:p w:rsidR="00EF19F6" w:rsidRDefault="00B21E52">
            <w:pPr>
              <w:widowControl w:val="0"/>
              <w:numPr>
                <w:ilvl w:val="0"/>
                <w:numId w:val="19"/>
              </w:numPr>
              <w:spacing w:line="240" w:lineRule="auto"/>
            </w:pPr>
            <w:r>
              <w:t>Agriculture</w:t>
            </w:r>
          </w:p>
          <w:p w:rsidR="00EF19F6" w:rsidRDefault="00B21E52">
            <w:pPr>
              <w:widowControl w:val="0"/>
              <w:numPr>
                <w:ilvl w:val="0"/>
                <w:numId w:val="19"/>
              </w:numPr>
              <w:spacing w:line="240" w:lineRule="auto"/>
            </w:pPr>
            <w:r>
              <w:t>Supply chains, logistics</w:t>
            </w:r>
          </w:p>
          <w:p w:rsidR="00EF19F6" w:rsidRDefault="00B21E52">
            <w:pPr>
              <w:widowControl w:val="0"/>
              <w:numPr>
                <w:ilvl w:val="0"/>
                <w:numId w:val="19"/>
              </w:numPr>
              <w:spacing w:line="240" w:lineRule="auto"/>
            </w:pPr>
            <w:r>
              <w:t>Climate threat</w:t>
            </w:r>
          </w:p>
          <w:p w:rsidR="00EF19F6" w:rsidRDefault="00B21E52">
            <w:pPr>
              <w:widowControl w:val="0"/>
              <w:numPr>
                <w:ilvl w:val="0"/>
                <w:numId w:val="19"/>
              </w:numPr>
              <w:spacing w:line="240" w:lineRule="auto"/>
            </w:pPr>
            <w:r>
              <w:t>Water</w:t>
            </w:r>
          </w:p>
          <w:p w:rsidR="00EF19F6" w:rsidRDefault="00B21E52">
            <w:pPr>
              <w:widowControl w:val="0"/>
              <w:numPr>
                <w:ilvl w:val="0"/>
                <w:numId w:val="19"/>
              </w:numPr>
              <w:spacing w:line="240" w:lineRule="auto"/>
            </w:pPr>
            <w:r>
              <w:t>Community security</w:t>
            </w:r>
          </w:p>
        </w:tc>
        <w:tc>
          <w:tcPr>
            <w:tcW w:w="5265" w:type="dxa"/>
            <w:shd w:val="clear" w:color="auto" w:fill="auto"/>
            <w:tcMar>
              <w:top w:w="100" w:type="dxa"/>
              <w:left w:w="100" w:type="dxa"/>
              <w:bottom w:w="100" w:type="dxa"/>
              <w:right w:w="100" w:type="dxa"/>
            </w:tcMar>
          </w:tcPr>
          <w:p w:rsidR="00EF19F6" w:rsidRDefault="00B21E52">
            <w:pPr>
              <w:widowControl w:val="0"/>
              <w:numPr>
                <w:ilvl w:val="0"/>
                <w:numId w:val="13"/>
              </w:numPr>
              <w:spacing w:line="240" w:lineRule="auto"/>
            </w:pPr>
            <w:r>
              <w:t>Have in place services for undocumented population</w:t>
            </w:r>
          </w:p>
          <w:p w:rsidR="00EF19F6" w:rsidRDefault="00B21E52">
            <w:pPr>
              <w:widowControl w:val="0"/>
              <w:numPr>
                <w:ilvl w:val="0"/>
                <w:numId w:val="13"/>
              </w:numPr>
              <w:spacing w:line="240" w:lineRule="auto"/>
            </w:pPr>
            <w:r>
              <w:t>Improve electrical infrastructure</w:t>
            </w:r>
          </w:p>
          <w:p w:rsidR="00EF19F6" w:rsidRDefault="00B21E52">
            <w:pPr>
              <w:widowControl w:val="0"/>
              <w:numPr>
                <w:ilvl w:val="0"/>
                <w:numId w:val="13"/>
              </w:numPr>
              <w:spacing w:line="240" w:lineRule="auto"/>
            </w:pPr>
            <w:r>
              <w:t>Have in place community hubs</w:t>
            </w:r>
          </w:p>
          <w:p w:rsidR="00EF19F6" w:rsidRDefault="00B21E52">
            <w:pPr>
              <w:widowControl w:val="0"/>
              <w:numPr>
                <w:ilvl w:val="0"/>
                <w:numId w:val="13"/>
              </w:numPr>
              <w:spacing w:line="240" w:lineRule="auto"/>
            </w:pPr>
            <w:r>
              <w:t>Include community members in response effort in the community hub</w:t>
            </w:r>
            <w:r>
              <w:t>s</w:t>
            </w:r>
          </w:p>
          <w:p w:rsidR="00EF19F6" w:rsidRDefault="00B21E52">
            <w:pPr>
              <w:widowControl w:val="0"/>
              <w:numPr>
                <w:ilvl w:val="0"/>
                <w:numId w:val="13"/>
              </w:numPr>
              <w:spacing w:line="240" w:lineRule="auto"/>
            </w:pPr>
            <w:r>
              <w:t>Have city manager open shelters ASAP</w:t>
            </w:r>
          </w:p>
          <w:p w:rsidR="00EF19F6" w:rsidRDefault="00B21E52">
            <w:pPr>
              <w:widowControl w:val="0"/>
              <w:numPr>
                <w:ilvl w:val="0"/>
                <w:numId w:val="13"/>
              </w:numPr>
              <w:spacing w:line="240" w:lineRule="auto"/>
            </w:pPr>
            <w:r>
              <w:t>Shift the focus of the hurricane preparedness plan from from a county based plan to a state based plan</w:t>
            </w:r>
          </w:p>
          <w:p w:rsidR="00EF19F6" w:rsidRDefault="00B21E52">
            <w:pPr>
              <w:widowControl w:val="0"/>
              <w:numPr>
                <w:ilvl w:val="0"/>
                <w:numId w:val="13"/>
              </w:numPr>
              <w:spacing w:line="240" w:lineRule="auto"/>
            </w:pPr>
            <w:r>
              <w:t>Create a network of churches and infrastructure at the community level</w:t>
            </w:r>
          </w:p>
          <w:p w:rsidR="00EF19F6" w:rsidRDefault="00B21E52">
            <w:pPr>
              <w:widowControl w:val="0"/>
              <w:numPr>
                <w:ilvl w:val="0"/>
                <w:numId w:val="13"/>
              </w:numPr>
              <w:spacing w:line="240" w:lineRule="auto"/>
            </w:pPr>
            <w:r>
              <w:t>Identify places that can serve as shelters</w:t>
            </w:r>
          </w:p>
          <w:p w:rsidR="00EF19F6" w:rsidRDefault="00B21E52">
            <w:pPr>
              <w:widowControl w:val="0"/>
              <w:numPr>
                <w:ilvl w:val="0"/>
                <w:numId w:val="13"/>
              </w:numPr>
              <w:spacing w:line="240" w:lineRule="auto"/>
            </w:pPr>
            <w:r>
              <w:t>Identify community leaders to be placed in shelters</w:t>
            </w:r>
          </w:p>
          <w:p w:rsidR="00EF19F6" w:rsidRDefault="00B21E52">
            <w:pPr>
              <w:widowControl w:val="0"/>
              <w:numPr>
                <w:ilvl w:val="0"/>
                <w:numId w:val="13"/>
              </w:numPr>
              <w:spacing w:line="240" w:lineRule="auto"/>
            </w:pPr>
            <w:r>
              <w:t>Have Disney make available some of their hotels in Orlando during hurricanes</w:t>
            </w:r>
          </w:p>
          <w:p w:rsidR="00EF19F6" w:rsidRDefault="00B21E52">
            <w:pPr>
              <w:widowControl w:val="0"/>
              <w:numPr>
                <w:ilvl w:val="0"/>
                <w:numId w:val="13"/>
              </w:numPr>
              <w:spacing w:line="240" w:lineRule="auto"/>
            </w:pPr>
            <w:r>
              <w:t>Have policy in place not requesting papers from [undocumented] individuals so that they can be evacuated and receive government</w:t>
            </w:r>
            <w:r>
              <w:t xml:space="preserve"> aid during hurricanes</w:t>
            </w:r>
          </w:p>
          <w:p w:rsidR="00EF19F6" w:rsidRDefault="00B21E52">
            <w:pPr>
              <w:widowControl w:val="0"/>
              <w:numPr>
                <w:ilvl w:val="0"/>
                <w:numId w:val="13"/>
              </w:numPr>
              <w:spacing w:line="240" w:lineRule="auto"/>
            </w:pPr>
            <w:r>
              <w:t>Include community members in disaster planning and preparedness conversations</w:t>
            </w:r>
          </w:p>
          <w:p w:rsidR="00EF19F6" w:rsidRDefault="00B21E52">
            <w:pPr>
              <w:widowControl w:val="0"/>
              <w:numPr>
                <w:ilvl w:val="0"/>
                <w:numId w:val="13"/>
              </w:numPr>
              <w:spacing w:line="240" w:lineRule="auto"/>
            </w:pPr>
            <w:r>
              <w:t>Shut down FPL and aim for community microgrids</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South Miami</w:t>
      </w:r>
    </w:p>
    <w:p w:rsidR="00EF19F6" w:rsidRDefault="00EF19F6">
      <w:pPr>
        <w:ind w:left="720"/>
        <w:jc w:val="center"/>
        <w:rPr>
          <w:b/>
        </w:rPr>
      </w:pPr>
    </w:p>
    <w:tbl>
      <w:tblPr>
        <w:tblStyle w:val="af"/>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Information</w:t>
            </w:r>
          </w:p>
          <w:p w:rsidR="00EF19F6" w:rsidRDefault="00B21E52">
            <w:pPr>
              <w:widowControl w:val="0"/>
              <w:spacing w:line="240" w:lineRule="auto"/>
              <w:jc w:val="center"/>
              <w:rPr>
                <w:color w:val="FFFFFF"/>
              </w:rPr>
            </w:pPr>
            <w:r>
              <w:rPr>
                <w:color w:val="FFFFFF"/>
              </w:rPr>
              <w:t>Communication</w:t>
            </w:r>
          </w:p>
          <w:p w:rsidR="00EF19F6" w:rsidRDefault="00B21E52">
            <w:pPr>
              <w:widowControl w:val="0"/>
              <w:spacing w:line="240" w:lineRule="auto"/>
              <w:jc w:val="center"/>
              <w:rPr>
                <w:color w:val="FFFFFF"/>
              </w:rPr>
            </w:pPr>
            <w:r>
              <w:rPr>
                <w:color w:val="FFFFFF"/>
              </w:rPr>
              <w:t>Officials Roles</w:t>
            </w:r>
          </w:p>
        </w:tc>
      </w:tr>
    </w:tbl>
    <w:p w:rsidR="00EF19F6" w:rsidRDefault="00EF19F6">
      <w:pPr>
        <w:ind w:left="720"/>
        <w:jc w:val="center"/>
        <w:rPr>
          <w:b/>
        </w:rPr>
      </w:pPr>
    </w:p>
    <w:p w:rsidR="00EF19F6" w:rsidRDefault="00EF19F6">
      <w:pPr>
        <w:ind w:left="720"/>
        <w:jc w:val="center"/>
        <w:rPr>
          <w:b/>
        </w:rPr>
      </w:pPr>
    </w:p>
    <w:tbl>
      <w:tblPr>
        <w:tblStyle w:val="af0"/>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70"/>
      </w:tblGrid>
      <w:tr w:rsidR="00EF19F6">
        <w:tc>
          <w:tcPr>
            <w:tcW w:w="429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16 Gaps</w:t>
            </w:r>
          </w:p>
        </w:tc>
        <w:tc>
          <w:tcPr>
            <w:tcW w:w="477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 Solutions</w:t>
            </w:r>
          </w:p>
        </w:tc>
      </w:tr>
      <w:tr w:rsidR="00EF19F6">
        <w:tc>
          <w:tcPr>
            <w:tcW w:w="4290" w:type="dxa"/>
            <w:shd w:val="clear" w:color="auto" w:fill="auto"/>
            <w:tcMar>
              <w:top w:w="100" w:type="dxa"/>
              <w:left w:w="100" w:type="dxa"/>
              <w:bottom w:w="100" w:type="dxa"/>
              <w:right w:w="100" w:type="dxa"/>
            </w:tcMar>
          </w:tcPr>
          <w:p w:rsidR="00EF19F6" w:rsidRDefault="00B21E52">
            <w:pPr>
              <w:widowControl w:val="0"/>
              <w:numPr>
                <w:ilvl w:val="0"/>
                <w:numId w:val="20"/>
              </w:numPr>
              <w:spacing w:line="240" w:lineRule="auto"/>
            </w:pPr>
            <w:r>
              <w:t>Food security</w:t>
            </w:r>
          </w:p>
          <w:p w:rsidR="00EF19F6" w:rsidRDefault="00B21E52">
            <w:pPr>
              <w:widowControl w:val="0"/>
              <w:numPr>
                <w:ilvl w:val="0"/>
                <w:numId w:val="20"/>
              </w:numPr>
              <w:spacing w:line="240" w:lineRule="auto"/>
            </w:pPr>
            <w:r>
              <w:t>Community security</w:t>
            </w:r>
          </w:p>
          <w:p w:rsidR="00EF19F6" w:rsidRDefault="00B21E52">
            <w:pPr>
              <w:widowControl w:val="0"/>
              <w:numPr>
                <w:ilvl w:val="0"/>
                <w:numId w:val="20"/>
              </w:numPr>
              <w:spacing w:line="240" w:lineRule="auto"/>
            </w:pPr>
            <w:r>
              <w:t>Energy grid</w:t>
            </w:r>
          </w:p>
          <w:p w:rsidR="00EF19F6" w:rsidRDefault="00B21E52">
            <w:pPr>
              <w:widowControl w:val="0"/>
              <w:numPr>
                <w:ilvl w:val="0"/>
                <w:numId w:val="20"/>
              </w:numPr>
              <w:spacing w:line="240" w:lineRule="auto"/>
            </w:pPr>
            <w:r>
              <w:t>Management and governance</w:t>
            </w:r>
          </w:p>
          <w:p w:rsidR="00EF19F6" w:rsidRDefault="00B21E52">
            <w:pPr>
              <w:widowControl w:val="0"/>
              <w:numPr>
                <w:ilvl w:val="0"/>
                <w:numId w:val="20"/>
              </w:numPr>
              <w:spacing w:line="240" w:lineRule="auto"/>
            </w:pPr>
            <w:r>
              <w:t>Housing</w:t>
            </w:r>
          </w:p>
          <w:p w:rsidR="00EF19F6" w:rsidRDefault="00B21E52">
            <w:pPr>
              <w:widowControl w:val="0"/>
              <w:numPr>
                <w:ilvl w:val="0"/>
                <w:numId w:val="20"/>
              </w:numPr>
              <w:spacing w:line="240" w:lineRule="auto"/>
            </w:pPr>
            <w:r>
              <w:t>Community common areas</w:t>
            </w:r>
          </w:p>
          <w:p w:rsidR="00EF19F6" w:rsidRDefault="00B21E52">
            <w:pPr>
              <w:widowControl w:val="0"/>
              <w:numPr>
                <w:ilvl w:val="0"/>
                <w:numId w:val="20"/>
              </w:numPr>
              <w:spacing w:line="240" w:lineRule="auto"/>
            </w:pPr>
            <w:r>
              <w:t>Evacuation systems</w:t>
            </w:r>
          </w:p>
          <w:p w:rsidR="00EF19F6" w:rsidRDefault="00B21E52">
            <w:pPr>
              <w:widowControl w:val="0"/>
              <w:numPr>
                <w:ilvl w:val="0"/>
                <w:numId w:val="20"/>
              </w:numPr>
              <w:spacing w:line="240" w:lineRule="auto"/>
            </w:pPr>
            <w:r>
              <w:t>Emergency management</w:t>
            </w:r>
          </w:p>
          <w:p w:rsidR="00EF19F6" w:rsidRDefault="00B21E52">
            <w:pPr>
              <w:widowControl w:val="0"/>
              <w:numPr>
                <w:ilvl w:val="0"/>
                <w:numId w:val="20"/>
              </w:numPr>
              <w:spacing w:line="240" w:lineRule="auto"/>
            </w:pPr>
            <w:r>
              <w:t>Value chains</w:t>
            </w:r>
          </w:p>
          <w:p w:rsidR="00EF19F6" w:rsidRDefault="00B21E52">
            <w:pPr>
              <w:widowControl w:val="0"/>
              <w:numPr>
                <w:ilvl w:val="0"/>
                <w:numId w:val="20"/>
              </w:numPr>
              <w:spacing w:line="240" w:lineRule="auto"/>
            </w:pPr>
            <w:r>
              <w:t>Climate threat</w:t>
            </w:r>
          </w:p>
          <w:p w:rsidR="00EF19F6" w:rsidRDefault="00B21E52">
            <w:pPr>
              <w:widowControl w:val="0"/>
              <w:numPr>
                <w:ilvl w:val="0"/>
                <w:numId w:val="20"/>
              </w:numPr>
              <w:spacing w:line="240" w:lineRule="auto"/>
            </w:pPr>
            <w:r>
              <w:t>Communication systems</w:t>
            </w:r>
          </w:p>
          <w:p w:rsidR="00EF19F6" w:rsidRDefault="00B21E52">
            <w:pPr>
              <w:widowControl w:val="0"/>
              <w:numPr>
                <w:ilvl w:val="0"/>
                <w:numId w:val="20"/>
              </w:numPr>
              <w:spacing w:line="240" w:lineRule="auto"/>
            </w:pPr>
            <w:r>
              <w:t>Supply chain, logistics</w:t>
            </w:r>
          </w:p>
          <w:p w:rsidR="00EF19F6" w:rsidRDefault="00B21E52">
            <w:pPr>
              <w:widowControl w:val="0"/>
              <w:numPr>
                <w:ilvl w:val="0"/>
                <w:numId w:val="20"/>
              </w:numPr>
              <w:spacing w:line="240" w:lineRule="auto"/>
            </w:pPr>
            <w:r>
              <w:t>Social services</w:t>
            </w:r>
          </w:p>
          <w:p w:rsidR="00EF19F6" w:rsidRDefault="00B21E52">
            <w:pPr>
              <w:widowControl w:val="0"/>
              <w:numPr>
                <w:ilvl w:val="0"/>
                <w:numId w:val="20"/>
              </w:numPr>
              <w:spacing w:line="240" w:lineRule="auto"/>
            </w:pPr>
            <w:r>
              <w:t>Environmental health and safety</w:t>
            </w:r>
          </w:p>
          <w:p w:rsidR="00EF19F6" w:rsidRDefault="00B21E52">
            <w:pPr>
              <w:widowControl w:val="0"/>
              <w:numPr>
                <w:ilvl w:val="0"/>
                <w:numId w:val="20"/>
              </w:numPr>
              <w:spacing w:line="240" w:lineRule="auto"/>
            </w:pPr>
            <w:r>
              <w:t>Health services</w:t>
            </w:r>
          </w:p>
          <w:p w:rsidR="00EF19F6" w:rsidRDefault="00B21E52">
            <w:pPr>
              <w:widowControl w:val="0"/>
              <w:numPr>
                <w:ilvl w:val="0"/>
                <w:numId w:val="20"/>
              </w:numPr>
              <w:spacing w:line="240" w:lineRule="auto"/>
            </w:pPr>
            <w:r>
              <w:t>Water</w:t>
            </w:r>
          </w:p>
        </w:tc>
        <w:tc>
          <w:tcPr>
            <w:tcW w:w="4770" w:type="dxa"/>
            <w:shd w:val="clear" w:color="auto" w:fill="auto"/>
            <w:tcMar>
              <w:top w:w="100" w:type="dxa"/>
              <w:left w:w="100" w:type="dxa"/>
              <w:bottom w:w="100" w:type="dxa"/>
              <w:right w:w="100" w:type="dxa"/>
            </w:tcMar>
          </w:tcPr>
          <w:p w:rsidR="00EF19F6" w:rsidRDefault="00B21E52">
            <w:pPr>
              <w:widowControl w:val="0"/>
              <w:numPr>
                <w:ilvl w:val="0"/>
                <w:numId w:val="22"/>
              </w:numPr>
              <w:spacing w:line="240" w:lineRule="auto"/>
            </w:pPr>
            <w:r>
              <w:t>Form a neighborhood watch</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Shorecrest</w:t>
      </w:r>
    </w:p>
    <w:p w:rsidR="00EF19F6" w:rsidRDefault="00EF19F6">
      <w:pPr>
        <w:ind w:left="720"/>
        <w:jc w:val="center"/>
        <w:rPr>
          <w:b/>
          <w:i/>
        </w:rPr>
      </w:pPr>
    </w:p>
    <w:p w:rsidR="00EF19F6" w:rsidRDefault="00EF19F6">
      <w:pPr>
        <w:ind w:left="720"/>
        <w:jc w:val="center"/>
        <w:rPr>
          <w:b/>
        </w:rPr>
      </w:pPr>
    </w:p>
    <w:tbl>
      <w:tblPr>
        <w:tblStyle w:val="af1"/>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u w:val="single"/>
              </w:rPr>
            </w:pPr>
            <w:r>
              <w:rPr>
                <w:b/>
                <w:color w:val="FFFFFF"/>
                <w:u w:val="single"/>
              </w:rPr>
              <w:t>Priority Gaps</w:t>
            </w:r>
          </w:p>
          <w:p w:rsidR="00EF19F6" w:rsidRDefault="00B21E52">
            <w:pPr>
              <w:widowControl w:val="0"/>
              <w:spacing w:line="240" w:lineRule="auto"/>
              <w:jc w:val="center"/>
              <w:rPr>
                <w:color w:val="FFFFFF"/>
              </w:rPr>
            </w:pPr>
            <w:r>
              <w:rPr>
                <w:color w:val="FFFFFF"/>
              </w:rPr>
              <w:t>Participatory Funding</w:t>
            </w:r>
          </w:p>
          <w:p w:rsidR="00EF19F6" w:rsidRDefault="00B21E52">
            <w:pPr>
              <w:widowControl w:val="0"/>
              <w:spacing w:line="240" w:lineRule="auto"/>
              <w:jc w:val="center"/>
              <w:rPr>
                <w:color w:val="FFFFFF"/>
              </w:rPr>
            </w:pPr>
            <w:r>
              <w:rPr>
                <w:color w:val="FFFFFF"/>
              </w:rPr>
              <w:t>Social Services</w:t>
            </w:r>
          </w:p>
          <w:p w:rsidR="00EF19F6" w:rsidRDefault="00B21E52">
            <w:pPr>
              <w:widowControl w:val="0"/>
              <w:spacing w:line="240" w:lineRule="auto"/>
              <w:jc w:val="center"/>
              <w:rPr>
                <w:color w:val="FFFFFF"/>
              </w:rPr>
            </w:pPr>
            <w:r>
              <w:rPr>
                <w:color w:val="FFFFFF"/>
              </w:rPr>
              <w:t>Emergency Management</w:t>
            </w:r>
          </w:p>
          <w:p w:rsidR="00EF19F6" w:rsidRDefault="00B21E52">
            <w:pPr>
              <w:widowControl w:val="0"/>
              <w:spacing w:line="240" w:lineRule="auto"/>
              <w:jc w:val="center"/>
              <w:rPr>
                <w:color w:val="FFFFFF"/>
              </w:rPr>
            </w:pPr>
            <w:r>
              <w:rPr>
                <w:color w:val="FFFFFF"/>
              </w:rPr>
              <w:t>Environmental Health</w:t>
            </w:r>
          </w:p>
          <w:p w:rsidR="00EF19F6" w:rsidRDefault="00EF19F6">
            <w:pPr>
              <w:widowControl w:val="0"/>
              <w:spacing w:line="240" w:lineRule="auto"/>
              <w:jc w:val="center"/>
              <w:rPr>
                <w:color w:val="FFFFFF"/>
              </w:rPr>
            </w:pPr>
          </w:p>
        </w:tc>
      </w:tr>
    </w:tbl>
    <w:p w:rsidR="00EF19F6" w:rsidRDefault="00EF19F6">
      <w:pPr>
        <w:ind w:left="720"/>
        <w:jc w:val="center"/>
        <w:rPr>
          <w:b/>
        </w:rPr>
      </w:pPr>
    </w:p>
    <w:p w:rsidR="00EF19F6" w:rsidRDefault="00EF19F6">
      <w:pPr>
        <w:ind w:left="720"/>
        <w:jc w:val="center"/>
        <w:rPr>
          <w:b/>
        </w:rPr>
      </w:pPr>
    </w:p>
    <w:tbl>
      <w:tblPr>
        <w:tblStyle w:val="af2"/>
        <w:tblW w:w="903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025"/>
      </w:tblGrid>
      <w:tr w:rsidR="00EF19F6">
        <w:tc>
          <w:tcPr>
            <w:tcW w:w="400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9 Gaps</w:t>
            </w:r>
          </w:p>
        </w:tc>
        <w:tc>
          <w:tcPr>
            <w:tcW w:w="5025"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8 Solutions</w:t>
            </w:r>
          </w:p>
        </w:tc>
      </w:tr>
      <w:tr w:rsidR="00EF19F6">
        <w:tc>
          <w:tcPr>
            <w:tcW w:w="4005" w:type="dxa"/>
            <w:shd w:val="clear" w:color="auto" w:fill="auto"/>
            <w:tcMar>
              <w:top w:w="100" w:type="dxa"/>
              <w:left w:w="100" w:type="dxa"/>
              <w:bottom w:w="100" w:type="dxa"/>
              <w:right w:w="100" w:type="dxa"/>
            </w:tcMar>
          </w:tcPr>
          <w:p w:rsidR="00EF19F6" w:rsidRDefault="00B21E52">
            <w:pPr>
              <w:widowControl w:val="0"/>
              <w:numPr>
                <w:ilvl w:val="0"/>
                <w:numId w:val="14"/>
              </w:numPr>
              <w:spacing w:line="240" w:lineRule="auto"/>
            </w:pPr>
            <w:r>
              <w:t>Environmental health and safety</w:t>
            </w:r>
          </w:p>
          <w:p w:rsidR="00EF19F6" w:rsidRDefault="00B21E52">
            <w:pPr>
              <w:widowControl w:val="0"/>
              <w:numPr>
                <w:ilvl w:val="0"/>
                <w:numId w:val="14"/>
              </w:numPr>
              <w:spacing w:line="240" w:lineRule="auto"/>
            </w:pPr>
            <w:r>
              <w:t>Water</w:t>
            </w:r>
          </w:p>
          <w:p w:rsidR="00EF19F6" w:rsidRDefault="00B21E52">
            <w:pPr>
              <w:widowControl w:val="0"/>
              <w:numPr>
                <w:ilvl w:val="0"/>
                <w:numId w:val="14"/>
              </w:numPr>
              <w:spacing w:line="240" w:lineRule="auto"/>
            </w:pPr>
            <w:r>
              <w:t>Food security</w:t>
            </w:r>
          </w:p>
          <w:p w:rsidR="00EF19F6" w:rsidRDefault="00B21E52">
            <w:pPr>
              <w:widowControl w:val="0"/>
              <w:numPr>
                <w:ilvl w:val="0"/>
                <w:numId w:val="14"/>
              </w:numPr>
              <w:spacing w:line="240" w:lineRule="auto"/>
            </w:pPr>
            <w:r>
              <w:t>Management and governance</w:t>
            </w:r>
          </w:p>
          <w:p w:rsidR="00EF19F6" w:rsidRDefault="00B21E52">
            <w:pPr>
              <w:widowControl w:val="0"/>
              <w:numPr>
                <w:ilvl w:val="0"/>
                <w:numId w:val="14"/>
              </w:numPr>
              <w:spacing w:line="240" w:lineRule="auto"/>
            </w:pPr>
            <w:r>
              <w:t>Data and information management</w:t>
            </w:r>
          </w:p>
          <w:p w:rsidR="00EF19F6" w:rsidRDefault="00B21E52">
            <w:pPr>
              <w:widowControl w:val="0"/>
              <w:numPr>
                <w:ilvl w:val="0"/>
                <w:numId w:val="14"/>
              </w:numPr>
              <w:spacing w:line="240" w:lineRule="auto"/>
            </w:pPr>
            <w:r>
              <w:t>Supply chains, logistics</w:t>
            </w:r>
          </w:p>
          <w:p w:rsidR="00EF19F6" w:rsidRDefault="00B21E52">
            <w:pPr>
              <w:widowControl w:val="0"/>
              <w:numPr>
                <w:ilvl w:val="0"/>
                <w:numId w:val="14"/>
              </w:numPr>
              <w:spacing w:line="240" w:lineRule="auto"/>
            </w:pPr>
            <w:r>
              <w:t>Renewable energy</w:t>
            </w:r>
          </w:p>
          <w:p w:rsidR="00EF19F6" w:rsidRDefault="00B21E52">
            <w:pPr>
              <w:widowControl w:val="0"/>
              <w:numPr>
                <w:ilvl w:val="0"/>
                <w:numId w:val="14"/>
              </w:numPr>
              <w:spacing w:line="240" w:lineRule="auto"/>
            </w:pPr>
            <w:r>
              <w:t>Psychosocial resilience</w:t>
            </w:r>
          </w:p>
          <w:p w:rsidR="00EF19F6" w:rsidRDefault="00B21E52">
            <w:pPr>
              <w:widowControl w:val="0"/>
              <w:numPr>
                <w:ilvl w:val="0"/>
                <w:numId w:val="14"/>
              </w:numPr>
              <w:spacing w:line="240" w:lineRule="auto"/>
            </w:pPr>
            <w:r>
              <w:t>Social services</w:t>
            </w:r>
          </w:p>
        </w:tc>
        <w:tc>
          <w:tcPr>
            <w:tcW w:w="5025" w:type="dxa"/>
            <w:shd w:val="clear" w:color="auto" w:fill="auto"/>
            <w:tcMar>
              <w:top w:w="100" w:type="dxa"/>
              <w:left w:w="100" w:type="dxa"/>
              <w:bottom w:w="100" w:type="dxa"/>
              <w:right w:w="100" w:type="dxa"/>
            </w:tcMar>
          </w:tcPr>
          <w:p w:rsidR="00EF19F6" w:rsidRDefault="00B21E52">
            <w:pPr>
              <w:widowControl w:val="0"/>
              <w:numPr>
                <w:ilvl w:val="0"/>
                <w:numId w:val="3"/>
              </w:numPr>
              <w:spacing w:line="240" w:lineRule="auto"/>
            </w:pPr>
            <w:r>
              <w:t>Have in place participatory budgeting and educate community about budgeting</w:t>
            </w:r>
          </w:p>
          <w:p w:rsidR="00EF19F6" w:rsidRDefault="00B21E52">
            <w:pPr>
              <w:widowControl w:val="0"/>
              <w:numPr>
                <w:ilvl w:val="0"/>
                <w:numId w:val="3"/>
              </w:numPr>
              <w:spacing w:line="240" w:lineRule="auto"/>
            </w:pPr>
            <w:r>
              <w:t>Need transparency on</w:t>
            </w:r>
            <w:r>
              <w:t xml:space="preserve"> activities led by organizations in communities</w:t>
            </w:r>
          </w:p>
          <w:p w:rsidR="00EF19F6" w:rsidRDefault="00B21E52">
            <w:pPr>
              <w:widowControl w:val="0"/>
              <w:numPr>
                <w:ilvl w:val="0"/>
                <w:numId w:val="3"/>
              </w:numPr>
              <w:spacing w:line="240" w:lineRule="auto"/>
            </w:pPr>
            <w:r>
              <w:t>Allocate funds in a timely manner</w:t>
            </w:r>
          </w:p>
          <w:p w:rsidR="00EF19F6" w:rsidRDefault="00B21E52">
            <w:pPr>
              <w:widowControl w:val="0"/>
              <w:numPr>
                <w:ilvl w:val="0"/>
                <w:numId w:val="3"/>
              </w:numPr>
              <w:spacing w:line="240" w:lineRule="auto"/>
            </w:pPr>
            <w:r>
              <w:t>Have structure in place to determine budget, how the money is spent</w:t>
            </w:r>
          </w:p>
          <w:p w:rsidR="00EF19F6" w:rsidRDefault="00B21E52">
            <w:pPr>
              <w:widowControl w:val="0"/>
              <w:numPr>
                <w:ilvl w:val="0"/>
                <w:numId w:val="3"/>
              </w:numPr>
              <w:spacing w:line="240" w:lineRule="auto"/>
            </w:pPr>
            <w:r>
              <w:t>Emergencing housing budget should cover at least a week of housing for victims</w:t>
            </w:r>
          </w:p>
          <w:p w:rsidR="00EF19F6" w:rsidRDefault="00B21E52">
            <w:pPr>
              <w:widowControl w:val="0"/>
              <w:numPr>
                <w:ilvl w:val="0"/>
                <w:numId w:val="3"/>
              </w:numPr>
              <w:spacing w:line="240" w:lineRule="auto"/>
            </w:pPr>
            <w:r>
              <w:t>Have a generator in each hu</w:t>
            </w:r>
            <w:r>
              <w:t>b</w:t>
            </w:r>
          </w:p>
          <w:p w:rsidR="00EF19F6" w:rsidRDefault="00B21E52">
            <w:pPr>
              <w:widowControl w:val="0"/>
              <w:numPr>
                <w:ilvl w:val="0"/>
                <w:numId w:val="3"/>
              </w:numPr>
              <w:spacing w:line="240" w:lineRule="auto"/>
            </w:pPr>
            <w:r>
              <w:t>Have more shelters open in the community</w:t>
            </w:r>
          </w:p>
          <w:p w:rsidR="00EF19F6" w:rsidRDefault="00B21E52">
            <w:pPr>
              <w:widowControl w:val="0"/>
              <w:numPr>
                <w:ilvl w:val="0"/>
                <w:numId w:val="3"/>
              </w:numPr>
              <w:spacing w:line="240" w:lineRule="auto"/>
            </w:pPr>
            <w:r>
              <w:t>Set aside funds for community members assisting with response effort</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p>
    <w:p w:rsidR="009E10B1" w:rsidRDefault="009E10B1">
      <w:pPr>
        <w:rPr>
          <w:b/>
          <w:sz w:val="36"/>
          <w:szCs w:val="36"/>
        </w:rPr>
      </w:pPr>
      <w:r>
        <w:rPr>
          <w:b/>
          <w:sz w:val="36"/>
          <w:szCs w:val="36"/>
        </w:rPr>
        <w:br w:type="page"/>
      </w:r>
    </w:p>
    <w:p w:rsidR="00EF19F6" w:rsidRDefault="00B21E52">
      <w:pPr>
        <w:ind w:left="720"/>
        <w:jc w:val="center"/>
        <w:rPr>
          <w:b/>
          <w:sz w:val="36"/>
          <w:szCs w:val="36"/>
        </w:rPr>
      </w:pPr>
      <w:r>
        <w:rPr>
          <w:b/>
          <w:sz w:val="36"/>
          <w:szCs w:val="36"/>
        </w:rPr>
        <w:lastRenderedPageBreak/>
        <w:t>South Broward</w:t>
      </w:r>
    </w:p>
    <w:p w:rsidR="00EF19F6" w:rsidRDefault="00EF19F6">
      <w:pPr>
        <w:ind w:left="720"/>
        <w:jc w:val="center"/>
        <w:rPr>
          <w:b/>
          <w:i/>
        </w:rPr>
      </w:pPr>
    </w:p>
    <w:p w:rsidR="00EF19F6" w:rsidRDefault="00EF19F6">
      <w:pPr>
        <w:ind w:left="720"/>
        <w:jc w:val="center"/>
        <w:rPr>
          <w:b/>
        </w:rPr>
      </w:pPr>
    </w:p>
    <w:tbl>
      <w:tblPr>
        <w:tblStyle w:val="af3"/>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F19F6">
        <w:tc>
          <w:tcPr>
            <w:tcW w:w="9060" w:type="dxa"/>
            <w:shd w:val="clear" w:color="auto" w:fill="4A86E8"/>
            <w:tcMar>
              <w:top w:w="100" w:type="dxa"/>
              <w:left w:w="100" w:type="dxa"/>
              <w:bottom w:w="100" w:type="dxa"/>
              <w:right w:w="100" w:type="dxa"/>
            </w:tcMar>
          </w:tcPr>
          <w:p w:rsidR="00EF19F6" w:rsidRDefault="00B21E52">
            <w:pPr>
              <w:widowControl w:val="0"/>
              <w:spacing w:line="240" w:lineRule="auto"/>
              <w:jc w:val="center"/>
              <w:rPr>
                <w:b/>
                <w:color w:val="FFFFFF"/>
              </w:rPr>
            </w:pPr>
            <w:r>
              <w:rPr>
                <w:b/>
                <w:color w:val="FFFFFF"/>
              </w:rPr>
              <w:t>Priority Gaps</w:t>
            </w:r>
          </w:p>
          <w:p w:rsidR="00EF19F6" w:rsidRDefault="00B21E52">
            <w:pPr>
              <w:widowControl w:val="0"/>
              <w:spacing w:line="240" w:lineRule="auto"/>
              <w:jc w:val="center"/>
              <w:rPr>
                <w:color w:val="FFFFFF"/>
              </w:rPr>
            </w:pPr>
            <w:r>
              <w:rPr>
                <w:color w:val="FFFFFF"/>
              </w:rPr>
              <w:t>Safety - Medical</w:t>
            </w:r>
          </w:p>
          <w:p w:rsidR="00EF19F6" w:rsidRDefault="00B21E52">
            <w:pPr>
              <w:widowControl w:val="0"/>
              <w:spacing w:line="240" w:lineRule="auto"/>
              <w:jc w:val="center"/>
              <w:rPr>
                <w:color w:val="FFFFFF"/>
              </w:rPr>
            </w:pPr>
            <w:r>
              <w:rPr>
                <w:color w:val="FFFFFF"/>
              </w:rPr>
              <w:t>Communication</w:t>
            </w:r>
          </w:p>
          <w:p w:rsidR="00EF19F6" w:rsidRDefault="00B21E52">
            <w:pPr>
              <w:widowControl w:val="0"/>
              <w:spacing w:line="240" w:lineRule="auto"/>
              <w:jc w:val="center"/>
              <w:rPr>
                <w:color w:val="FFFFFF"/>
              </w:rPr>
            </w:pPr>
            <w:r>
              <w:rPr>
                <w:color w:val="FFFFFF"/>
              </w:rPr>
              <w:t>Resources</w:t>
            </w:r>
          </w:p>
          <w:p w:rsidR="00EF19F6" w:rsidRDefault="00B21E52">
            <w:pPr>
              <w:widowControl w:val="0"/>
              <w:spacing w:line="240" w:lineRule="auto"/>
              <w:jc w:val="center"/>
              <w:rPr>
                <w:color w:val="FFFFFF"/>
              </w:rPr>
            </w:pPr>
            <w:r>
              <w:rPr>
                <w:color w:val="FFFFFF"/>
              </w:rPr>
              <w:t>Energy</w:t>
            </w:r>
          </w:p>
        </w:tc>
      </w:tr>
    </w:tbl>
    <w:p w:rsidR="00EF19F6" w:rsidRDefault="00EF19F6">
      <w:pPr>
        <w:ind w:left="720"/>
        <w:jc w:val="center"/>
        <w:rPr>
          <w:b/>
        </w:rPr>
      </w:pPr>
    </w:p>
    <w:p w:rsidR="00EF19F6" w:rsidRDefault="00EF19F6">
      <w:pPr>
        <w:ind w:left="720"/>
        <w:jc w:val="center"/>
        <w:rPr>
          <w:b/>
        </w:rPr>
      </w:pPr>
    </w:p>
    <w:tbl>
      <w:tblPr>
        <w:tblStyle w:val="af4"/>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010"/>
      </w:tblGrid>
      <w:tr w:rsidR="00EF19F6">
        <w:tc>
          <w:tcPr>
            <w:tcW w:w="405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14 Gaps</w:t>
            </w:r>
          </w:p>
        </w:tc>
        <w:tc>
          <w:tcPr>
            <w:tcW w:w="5010" w:type="dxa"/>
            <w:shd w:val="clear" w:color="auto" w:fill="auto"/>
            <w:tcMar>
              <w:top w:w="100" w:type="dxa"/>
              <w:left w:w="100" w:type="dxa"/>
              <w:bottom w:w="100" w:type="dxa"/>
              <w:right w:w="100" w:type="dxa"/>
            </w:tcMar>
          </w:tcPr>
          <w:p w:rsidR="00EF19F6" w:rsidRDefault="00B21E52">
            <w:pPr>
              <w:widowControl w:val="0"/>
              <w:spacing w:line="240" w:lineRule="auto"/>
              <w:jc w:val="center"/>
              <w:rPr>
                <w:b/>
              </w:rPr>
            </w:pPr>
            <w:r>
              <w:rPr>
                <w:b/>
              </w:rPr>
              <w:t>12 Solutions</w:t>
            </w:r>
          </w:p>
        </w:tc>
      </w:tr>
      <w:tr w:rsidR="00EF19F6">
        <w:tc>
          <w:tcPr>
            <w:tcW w:w="4050" w:type="dxa"/>
            <w:shd w:val="clear" w:color="auto" w:fill="auto"/>
            <w:tcMar>
              <w:top w:w="100" w:type="dxa"/>
              <w:left w:w="100" w:type="dxa"/>
              <w:bottom w:w="100" w:type="dxa"/>
              <w:right w:w="100" w:type="dxa"/>
            </w:tcMar>
          </w:tcPr>
          <w:p w:rsidR="00EF19F6" w:rsidRDefault="00B21E52">
            <w:pPr>
              <w:widowControl w:val="0"/>
              <w:numPr>
                <w:ilvl w:val="0"/>
                <w:numId w:val="11"/>
              </w:numPr>
              <w:spacing w:line="240" w:lineRule="auto"/>
            </w:pPr>
            <w:r>
              <w:t>Energy</w:t>
            </w:r>
          </w:p>
          <w:p w:rsidR="00EF19F6" w:rsidRDefault="00B21E52">
            <w:pPr>
              <w:widowControl w:val="0"/>
              <w:numPr>
                <w:ilvl w:val="0"/>
                <w:numId w:val="11"/>
              </w:numPr>
              <w:spacing w:line="240" w:lineRule="auto"/>
            </w:pPr>
            <w:r>
              <w:t>Shelter in place</w:t>
            </w:r>
          </w:p>
          <w:p w:rsidR="00EF19F6" w:rsidRDefault="00B21E52">
            <w:pPr>
              <w:widowControl w:val="0"/>
              <w:numPr>
                <w:ilvl w:val="0"/>
                <w:numId w:val="11"/>
              </w:numPr>
              <w:spacing w:line="240" w:lineRule="auto"/>
            </w:pPr>
            <w:r>
              <w:t>Community common areas</w:t>
            </w:r>
          </w:p>
          <w:p w:rsidR="00EF19F6" w:rsidRDefault="00B21E52">
            <w:pPr>
              <w:widowControl w:val="0"/>
              <w:numPr>
                <w:ilvl w:val="0"/>
                <w:numId w:val="11"/>
              </w:numPr>
              <w:spacing w:line="240" w:lineRule="auto"/>
            </w:pPr>
            <w:r>
              <w:t>Psychosocial resilience</w:t>
            </w:r>
          </w:p>
          <w:p w:rsidR="00EF19F6" w:rsidRDefault="00B21E52">
            <w:pPr>
              <w:widowControl w:val="0"/>
              <w:numPr>
                <w:ilvl w:val="0"/>
                <w:numId w:val="11"/>
              </w:numPr>
              <w:spacing w:line="240" w:lineRule="auto"/>
            </w:pPr>
            <w:r>
              <w:t>Evacuation systems</w:t>
            </w:r>
          </w:p>
          <w:p w:rsidR="00EF19F6" w:rsidRDefault="00B21E52">
            <w:pPr>
              <w:widowControl w:val="0"/>
              <w:numPr>
                <w:ilvl w:val="0"/>
                <w:numId w:val="11"/>
              </w:numPr>
              <w:spacing w:line="240" w:lineRule="auto"/>
            </w:pPr>
            <w:r>
              <w:t>Communication systems</w:t>
            </w:r>
          </w:p>
          <w:p w:rsidR="00EF19F6" w:rsidRDefault="00B21E52">
            <w:pPr>
              <w:widowControl w:val="0"/>
              <w:numPr>
                <w:ilvl w:val="0"/>
                <w:numId w:val="11"/>
              </w:numPr>
              <w:spacing w:line="240" w:lineRule="auto"/>
            </w:pPr>
            <w:r>
              <w:t>Transportation</w:t>
            </w:r>
          </w:p>
          <w:p w:rsidR="00EF19F6" w:rsidRDefault="00B21E52">
            <w:pPr>
              <w:widowControl w:val="0"/>
              <w:numPr>
                <w:ilvl w:val="0"/>
                <w:numId w:val="11"/>
              </w:numPr>
              <w:spacing w:line="240" w:lineRule="auto"/>
            </w:pPr>
            <w:r>
              <w:t>Climate threat</w:t>
            </w:r>
          </w:p>
          <w:p w:rsidR="00EF19F6" w:rsidRDefault="00B21E52">
            <w:pPr>
              <w:widowControl w:val="0"/>
              <w:numPr>
                <w:ilvl w:val="0"/>
                <w:numId w:val="11"/>
              </w:numPr>
              <w:spacing w:line="240" w:lineRule="auto"/>
            </w:pPr>
            <w:r>
              <w:t>Management and governance</w:t>
            </w:r>
          </w:p>
          <w:p w:rsidR="00EF19F6" w:rsidRDefault="00B21E52">
            <w:pPr>
              <w:widowControl w:val="0"/>
              <w:numPr>
                <w:ilvl w:val="0"/>
                <w:numId w:val="11"/>
              </w:numPr>
              <w:spacing w:line="240" w:lineRule="auto"/>
            </w:pPr>
            <w:r>
              <w:t>Community common areas</w:t>
            </w:r>
          </w:p>
          <w:p w:rsidR="00EF19F6" w:rsidRDefault="00B21E52">
            <w:pPr>
              <w:widowControl w:val="0"/>
              <w:numPr>
                <w:ilvl w:val="0"/>
                <w:numId w:val="11"/>
              </w:numPr>
              <w:spacing w:line="240" w:lineRule="auto"/>
            </w:pPr>
            <w:r>
              <w:t>Solid waste management</w:t>
            </w:r>
          </w:p>
          <w:p w:rsidR="00EF19F6" w:rsidRDefault="00B21E52">
            <w:pPr>
              <w:widowControl w:val="0"/>
              <w:numPr>
                <w:ilvl w:val="0"/>
                <w:numId w:val="11"/>
              </w:numPr>
              <w:spacing w:line="240" w:lineRule="auto"/>
            </w:pPr>
            <w:r>
              <w:t>Health services</w:t>
            </w:r>
          </w:p>
          <w:p w:rsidR="00EF19F6" w:rsidRDefault="00B21E52">
            <w:pPr>
              <w:widowControl w:val="0"/>
              <w:numPr>
                <w:ilvl w:val="0"/>
                <w:numId w:val="11"/>
              </w:numPr>
              <w:spacing w:line="240" w:lineRule="auto"/>
            </w:pPr>
            <w:r>
              <w:t>Emergency management</w:t>
            </w:r>
          </w:p>
          <w:p w:rsidR="00EF19F6" w:rsidRDefault="00B21E52">
            <w:pPr>
              <w:widowControl w:val="0"/>
              <w:numPr>
                <w:ilvl w:val="0"/>
                <w:numId w:val="11"/>
              </w:numPr>
              <w:spacing w:line="240" w:lineRule="auto"/>
            </w:pPr>
            <w:r>
              <w:t>Data and information management</w:t>
            </w:r>
          </w:p>
        </w:tc>
        <w:tc>
          <w:tcPr>
            <w:tcW w:w="5010" w:type="dxa"/>
            <w:shd w:val="clear" w:color="auto" w:fill="auto"/>
            <w:tcMar>
              <w:top w:w="100" w:type="dxa"/>
              <w:left w:w="100" w:type="dxa"/>
              <w:bottom w:w="100" w:type="dxa"/>
              <w:right w:w="100" w:type="dxa"/>
            </w:tcMar>
          </w:tcPr>
          <w:p w:rsidR="00EF19F6" w:rsidRDefault="00B21E52">
            <w:pPr>
              <w:widowControl w:val="0"/>
              <w:numPr>
                <w:ilvl w:val="0"/>
                <w:numId w:val="4"/>
              </w:numPr>
              <w:spacing w:line="240" w:lineRule="auto"/>
            </w:pPr>
            <w:r>
              <w:t>Have in place preparation plan for supplies, transportation, shelter, and fuel</w:t>
            </w:r>
          </w:p>
          <w:p w:rsidR="00EF19F6" w:rsidRDefault="00B21E52">
            <w:pPr>
              <w:widowControl w:val="0"/>
              <w:numPr>
                <w:ilvl w:val="0"/>
                <w:numId w:val="4"/>
              </w:numPr>
              <w:spacing w:line="240" w:lineRule="auto"/>
            </w:pPr>
            <w:r>
              <w:t>Secure storage and distribution site and process in each community</w:t>
            </w:r>
          </w:p>
          <w:p w:rsidR="00EF19F6" w:rsidRDefault="00B21E52">
            <w:pPr>
              <w:widowControl w:val="0"/>
              <w:numPr>
                <w:ilvl w:val="0"/>
                <w:numId w:val="4"/>
              </w:numPr>
              <w:spacing w:line="240" w:lineRule="auto"/>
            </w:pPr>
            <w:r>
              <w:t>Have leaders in community to play role in disseminating information</w:t>
            </w:r>
          </w:p>
          <w:p w:rsidR="00EF19F6" w:rsidRDefault="00B21E52">
            <w:pPr>
              <w:widowControl w:val="0"/>
              <w:numPr>
                <w:ilvl w:val="0"/>
                <w:numId w:val="4"/>
              </w:numPr>
              <w:spacing w:line="240" w:lineRule="auto"/>
            </w:pPr>
            <w:r>
              <w:t>Provide education on preparedness and safety including health training such as first aid</w:t>
            </w:r>
          </w:p>
          <w:p w:rsidR="00EF19F6" w:rsidRDefault="00B21E52">
            <w:pPr>
              <w:widowControl w:val="0"/>
              <w:numPr>
                <w:ilvl w:val="0"/>
                <w:numId w:val="4"/>
              </w:numPr>
              <w:spacing w:line="240" w:lineRule="auto"/>
            </w:pPr>
            <w:r>
              <w:t>Have in place communication systems such as crank radios</w:t>
            </w:r>
          </w:p>
          <w:p w:rsidR="00EF19F6" w:rsidRDefault="00B21E52">
            <w:pPr>
              <w:widowControl w:val="0"/>
              <w:numPr>
                <w:ilvl w:val="0"/>
                <w:numId w:val="4"/>
              </w:numPr>
              <w:spacing w:line="240" w:lineRule="auto"/>
            </w:pPr>
            <w:r>
              <w:t>Work with food trucks as mobile stations</w:t>
            </w:r>
          </w:p>
          <w:p w:rsidR="00EF19F6" w:rsidRDefault="00B21E52">
            <w:pPr>
              <w:widowControl w:val="0"/>
              <w:numPr>
                <w:ilvl w:val="0"/>
                <w:numId w:val="4"/>
              </w:numPr>
              <w:spacing w:line="240" w:lineRule="auto"/>
            </w:pPr>
            <w:r>
              <w:t>Identify and build trust with leaders</w:t>
            </w:r>
          </w:p>
          <w:p w:rsidR="00EF19F6" w:rsidRDefault="00B21E52">
            <w:pPr>
              <w:widowControl w:val="0"/>
              <w:numPr>
                <w:ilvl w:val="0"/>
                <w:numId w:val="4"/>
              </w:numPr>
              <w:spacing w:line="240" w:lineRule="auto"/>
            </w:pPr>
            <w:r>
              <w:t>Have in place an emergency mana</w:t>
            </w:r>
            <w:r>
              <w:t>gement system for community responders</w:t>
            </w:r>
          </w:p>
          <w:p w:rsidR="00EF19F6" w:rsidRDefault="00B21E52">
            <w:pPr>
              <w:widowControl w:val="0"/>
              <w:numPr>
                <w:ilvl w:val="0"/>
                <w:numId w:val="4"/>
              </w:numPr>
              <w:spacing w:line="240" w:lineRule="auto"/>
            </w:pPr>
            <w:r>
              <w:t>Have in place education on renewable energy - solar power</w:t>
            </w:r>
          </w:p>
          <w:p w:rsidR="00EF19F6" w:rsidRDefault="00B21E52">
            <w:pPr>
              <w:widowControl w:val="0"/>
              <w:numPr>
                <w:ilvl w:val="0"/>
                <w:numId w:val="4"/>
              </w:numPr>
              <w:spacing w:line="240" w:lineRule="auto"/>
            </w:pPr>
            <w:r>
              <w:t>Have in place a plan for solid waste management - pump/clean sewer/drains before storms</w:t>
            </w:r>
          </w:p>
          <w:p w:rsidR="00EF19F6" w:rsidRDefault="00B21E52">
            <w:pPr>
              <w:widowControl w:val="0"/>
              <w:numPr>
                <w:ilvl w:val="0"/>
                <w:numId w:val="4"/>
              </w:numPr>
              <w:spacing w:line="240" w:lineRule="auto"/>
            </w:pPr>
            <w:r>
              <w:t>Form community volunteer group</w:t>
            </w:r>
          </w:p>
          <w:p w:rsidR="00EF19F6" w:rsidRDefault="00B21E52">
            <w:pPr>
              <w:widowControl w:val="0"/>
              <w:numPr>
                <w:ilvl w:val="0"/>
                <w:numId w:val="4"/>
              </w:numPr>
              <w:spacing w:line="240" w:lineRule="auto"/>
            </w:pPr>
            <w:r>
              <w:t>Identify community leaders</w:t>
            </w:r>
          </w:p>
        </w:tc>
      </w:tr>
    </w:tbl>
    <w:p w:rsidR="00EF19F6" w:rsidRDefault="00EF19F6">
      <w:pPr>
        <w:ind w:left="720"/>
        <w:jc w:val="center"/>
        <w:rPr>
          <w:b/>
          <w:sz w:val="36"/>
          <w:szCs w:val="36"/>
        </w:rPr>
      </w:pPr>
    </w:p>
    <w:p w:rsidR="00EF19F6" w:rsidRDefault="00EF19F6">
      <w:pPr>
        <w:ind w:left="720"/>
        <w:jc w:val="center"/>
        <w:rPr>
          <w:b/>
          <w:sz w:val="36"/>
          <w:szCs w:val="36"/>
        </w:rPr>
      </w:pPr>
    </w:p>
    <w:p w:rsidR="00EF19F6" w:rsidRDefault="00EF19F6">
      <w:pPr>
        <w:ind w:left="720"/>
        <w:jc w:val="center"/>
        <w:rPr>
          <w:b/>
          <w:sz w:val="36"/>
          <w:szCs w:val="36"/>
        </w:rPr>
      </w:pPr>
      <w:bookmarkStart w:id="0" w:name="_GoBack"/>
      <w:bookmarkEnd w:id="0"/>
    </w:p>
    <w:sectPr w:rsidR="00EF19F6">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52" w:rsidRDefault="00B21E52">
      <w:pPr>
        <w:spacing w:line="240" w:lineRule="auto"/>
      </w:pPr>
      <w:r>
        <w:separator/>
      </w:r>
    </w:p>
  </w:endnote>
  <w:endnote w:type="continuationSeparator" w:id="0">
    <w:p w:rsidR="00B21E52" w:rsidRDefault="00B21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F6" w:rsidRDefault="00B21E52">
    <w:pPr>
      <w:jc w:val="right"/>
    </w:pPr>
    <w:r>
      <w:fldChar w:fldCharType="begin"/>
    </w:r>
    <w:r>
      <w:instrText>PAGE</w:instrText>
    </w:r>
    <w:r w:rsidR="009E10B1">
      <w:fldChar w:fldCharType="separate"/>
    </w:r>
    <w:r w:rsidR="009E10B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52" w:rsidRDefault="00B21E52">
      <w:pPr>
        <w:spacing w:line="240" w:lineRule="auto"/>
      </w:pPr>
      <w:r>
        <w:separator/>
      </w:r>
    </w:p>
  </w:footnote>
  <w:footnote w:type="continuationSeparator" w:id="0">
    <w:p w:rsidR="00B21E52" w:rsidRDefault="00B21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F6" w:rsidRDefault="00B21E52">
    <w:pPr>
      <w:rPr>
        <w:i/>
      </w:rPr>
    </w:pPr>
    <w:r>
      <w:rPr>
        <w:i/>
      </w:rPr>
      <w:t>South Florida Disaster Resilience Initiative</w:t>
    </w:r>
    <w:r>
      <w:rPr>
        <w:i/>
      </w:rPr>
      <w:tab/>
    </w:r>
    <w:r>
      <w:rPr>
        <w:i/>
      </w:rPr>
      <w:tab/>
    </w:r>
    <w:r>
      <w:rPr>
        <w:i/>
      </w:rPr>
      <w:tab/>
    </w:r>
    <w:r>
      <w:rPr>
        <w:i/>
      </w:rPr>
      <w:tab/>
    </w:r>
    <w:r>
      <w:rPr>
        <w:i/>
      </w:rPr>
      <w:tab/>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E96"/>
    <w:multiLevelType w:val="multilevel"/>
    <w:tmpl w:val="E6887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DC0"/>
    <w:multiLevelType w:val="multilevel"/>
    <w:tmpl w:val="6C30D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8302EF"/>
    <w:multiLevelType w:val="multilevel"/>
    <w:tmpl w:val="5DF27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F57DB2"/>
    <w:multiLevelType w:val="multilevel"/>
    <w:tmpl w:val="EF6C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AD41F3"/>
    <w:multiLevelType w:val="multilevel"/>
    <w:tmpl w:val="A9C4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CB471F"/>
    <w:multiLevelType w:val="multilevel"/>
    <w:tmpl w:val="6540D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527BE4"/>
    <w:multiLevelType w:val="multilevel"/>
    <w:tmpl w:val="5394D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770043"/>
    <w:multiLevelType w:val="multilevel"/>
    <w:tmpl w:val="668CA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01728D"/>
    <w:multiLevelType w:val="multilevel"/>
    <w:tmpl w:val="AEF46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3241AA"/>
    <w:multiLevelType w:val="multilevel"/>
    <w:tmpl w:val="CE8A1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842E20"/>
    <w:multiLevelType w:val="multilevel"/>
    <w:tmpl w:val="6512B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2C6D38"/>
    <w:multiLevelType w:val="multilevel"/>
    <w:tmpl w:val="79FE6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0E4D51"/>
    <w:multiLevelType w:val="multilevel"/>
    <w:tmpl w:val="B56A5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A93B5B"/>
    <w:multiLevelType w:val="multilevel"/>
    <w:tmpl w:val="83281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7F4217"/>
    <w:multiLevelType w:val="multilevel"/>
    <w:tmpl w:val="41C8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C451D4"/>
    <w:multiLevelType w:val="multilevel"/>
    <w:tmpl w:val="F64A0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4706FD"/>
    <w:multiLevelType w:val="multilevel"/>
    <w:tmpl w:val="7D3A8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864FBC"/>
    <w:multiLevelType w:val="multilevel"/>
    <w:tmpl w:val="3AF41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345714"/>
    <w:multiLevelType w:val="multilevel"/>
    <w:tmpl w:val="DC0C4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4AA6599"/>
    <w:multiLevelType w:val="multilevel"/>
    <w:tmpl w:val="B7B62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6525C3"/>
    <w:multiLevelType w:val="multilevel"/>
    <w:tmpl w:val="C8C00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F8559A8"/>
    <w:multiLevelType w:val="multilevel"/>
    <w:tmpl w:val="8416E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0"/>
  </w:num>
  <w:num w:numId="3">
    <w:abstractNumId w:val="19"/>
  </w:num>
  <w:num w:numId="4">
    <w:abstractNumId w:val="11"/>
  </w:num>
  <w:num w:numId="5">
    <w:abstractNumId w:val="18"/>
  </w:num>
  <w:num w:numId="6">
    <w:abstractNumId w:val="5"/>
  </w:num>
  <w:num w:numId="7">
    <w:abstractNumId w:val="16"/>
  </w:num>
  <w:num w:numId="8">
    <w:abstractNumId w:val="13"/>
  </w:num>
  <w:num w:numId="9">
    <w:abstractNumId w:val="15"/>
  </w:num>
  <w:num w:numId="10">
    <w:abstractNumId w:val="2"/>
  </w:num>
  <w:num w:numId="11">
    <w:abstractNumId w:val="7"/>
  </w:num>
  <w:num w:numId="12">
    <w:abstractNumId w:val="14"/>
  </w:num>
  <w:num w:numId="13">
    <w:abstractNumId w:val="1"/>
  </w:num>
  <w:num w:numId="14">
    <w:abstractNumId w:val="10"/>
  </w:num>
  <w:num w:numId="15">
    <w:abstractNumId w:val="21"/>
  </w:num>
  <w:num w:numId="16">
    <w:abstractNumId w:val="4"/>
  </w:num>
  <w:num w:numId="17">
    <w:abstractNumId w:val="9"/>
  </w:num>
  <w:num w:numId="18">
    <w:abstractNumId w:val="17"/>
  </w:num>
  <w:num w:numId="19">
    <w:abstractNumId w:val="12"/>
  </w:num>
  <w:num w:numId="20">
    <w:abstractNumId w:val="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F6"/>
    <w:rsid w:val="009E10B1"/>
    <w:rsid w:val="00B21E52"/>
    <w:rsid w:val="00E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CBAB9-EAB1-4810-BA05-FAA105E2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Pe</dc:creator>
  <cp:lastModifiedBy>Jo Pe</cp:lastModifiedBy>
  <cp:revision>2</cp:revision>
  <dcterms:created xsi:type="dcterms:W3CDTF">2019-02-16T01:42:00Z</dcterms:created>
  <dcterms:modified xsi:type="dcterms:W3CDTF">2019-02-16T01:42:00Z</dcterms:modified>
</cp:coreProperties>
</file>